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3E" w:rsidRPr="00C90427" w:rsidRDefault="0090123E" w:rsidP="00C90427">
      <w:pPr>
        <w:jc w:val="center"/>
        <w:rPr>
          <w:sz w:val="40"/>
          <w:szCs w:val="40"/>
          <w:highlight w:val="cyan"/>
          <w:lang w:val="fr-BE"/>
        </w:rPr>
      </w:pPr>
      <w:r w:rsidRPr="00C90427">
        <w:rPr>
          <w:sz w:val="40"/>
          <w:szCs w:val="40"/>
          <w:highlight w:val="cyan"/>
          <w:lang w:val="fr-BE"/>
        </w:rPr>
        <w:t>CPAS de WELL</w:t>
      </w:r>
      <w:r w:rsidR="00C90427" w:rsidRPr="00C90427">
        <w:rPr>
          <w:sz w:val="40"/>
          <w:szCs w:val="40"/>
          <w:highlight w:val="cyan"/>
          <w:lang w:val="fr-BE"/>
        </w:rPr>
        <w:t xml:space="preserve">IN                  </w:t>
      </w:r>
    </w:p>
    <w:p w:rsidR="0090123E" w:rsidRPr="00C90427" w:rsidRDefault="0090123E" w:rsidP="0090123E">
      <w:pPr>
        <w:jc w:val="center"/>
        <w:rPr>
          <w:sz w:val="40"/>
          <w:szCs w:val="40"/>
          <w:lang w:val="fr-BE"/>
        </w:rPr>
      </w:pPr>
      <w:r w:rsidRPr="00C90427">
        <w:rPr>
          <w:sz w:val="40"/>
          <w:szCs w:val="40"/>
          <w:highlight w:val="cyan"/>
          <w:lang w:val="fr-BE"/>
        </w:rPr>
        <w:t>Note de politique générale 20</w:t>
      </w:r>
      <w:r w:rsidR="00DF3E9A" w:rsidRPr="00C90427">
        <w:rPr>
          <w:sz w:val="40"/>
          <w:szCs w:val="40"/>
          <w:highlight w:val="cyan"/>
          <w:lang w:val="fr-BE"/>
        </w:rPr>
        <w:t>1</w:t>
      </w:r>
      <w:r w:rsidR="00347CC9">
        <w:rPr>
          <w:sz w:val="40"/>
          <w:szCs w:val="40"/>
          <w:highlight w:val="cyan"/>
          <w:lang w:val="fr-BE"/>
        </w:rPr>
        <w:t>2</w:t>
      </w:r>
    </w:p>
    <w:p w:rsidR="0090123E" w:rsidRPr="00A27561" w:rsidRDefault="0090123E" w:rsidP="0090123E">
      <w:pPr>
        <w:jc w:val="center"/>
        <w:rPr>
          <w:color w:val="4F81BD" w:themeColor="accent1"/>
          <w:sz w:val="28"/>
          <w:szCs w:val="28"/>
          <w:lang w:val="fr-BE"/>
        </w:rPr>
      </w:pPr>
    </w:p>
    <w:p w:rsidR="00DF3E9A" w:rsidRPr="008B63B2" w:rsidRDefault="00151591" w:rsidP="00151591">
      <w:pPr>
        <w:pStyle w:val="Paragraphedeliste"/>
        <w:numPr>
          <w:ilvl w:val="0"/>
          <w:numId w:val="6"/>
        </w:numPr>
        <w:rPr>
          <w:rFonts w:asciiTheme="minorHAnsi" w:hAnsiTheme="minorHAnsi" w:cstheme="minorBidi"/>
          <w:b/>
          <w:color w:val="4F81BD" w:themeColor="accent1"/>
          <w:sz w:val="28"/>
          <w:szCs w:val="28"/>
        </w:rPr>
      </w:pPr>
      <w:r w:rsidRPr="008B63B2">
        <w:rPr>
          <w:rFonts w:asciiTheme="minorHAnsi" w:hAnsiTheme="minorHAnsi" w:cstheme="minorBidi"/>
          <w:b/>
          <w:color w:val="4F81BD" w:themeColor="accent1"/>
          <w:sz w:val="28"/>
          <w:szCs w:val="28"/>
        </w:rPr>
        <w:t>Préliminaires</w:t>
      </w:r>
      <w:r w:rsidR="008B63B2" w:rsidRPr="008B63B2">
        <w:rPr>
          <w:rFonts w:asciiTheme="minorHAnsi" w:hAnsiTheme="minorHAnsi" w:cstheme="minorBidi"/>
          <w:b/>
          <w:color w:val="4F81BD" w:themeColor="accent1"/>
          <w:sz w:val="28"/>
          <w:szCs w:val="28"/>
        </w:rPr>
        <w:t>.</w:t>
      </w:r>
    </w:p>
    <w:p w:rsidR="00151591" w:rsidRDefault="00151591" w:rsidP="00DF3E9A">
      <w:pPr>
        <w:rPr>
          <w:rFonts w:asciiTheme="minorHAnsi" w:hAnsiTheme="minorHAnsi" w:cstheme="minorBidi"/>
          <w:color w:val="31849B" w:themeColor="accent5" w:themeShade="BF"/>
          <w:sz w:val="28"/>
          <w:szCs w:val="28"/>
        </w:rPr>
      </w:pPr>
    </w:p>
    <w:p w:rsidR="00347CC9" w:rsidRPr="000A6BD9" w:rsidRDefault="00EE1AAA" w:rsidP="00DF3E9A">
      <w:p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C</w:t>
      </w:r>
      <w:r w:rsidR="00F47184" w:rsidRPr="000A6BD9">
        <w:rPr>
          <w:rFonts w:asciiTheme="minorHAnsi" w:hAnsiTheme="minorHAnsi" w:cstheme="minorBidi"/>
          <w:color w:val="31849B" w:themeColor="accent5" w:themeShade="BF"/>
          <w:sz w:val="28"/>
          <w:szCs w:val="28"/>
        </w:rPr>
        <w:t>haque année</w:t>
      </w:r>
      <w:r>
        <w:rPr>
          <w:rFonts w:asciiTheme="minorHAnsi" w:hAnsiTheme="minorHAnsi" w:cstheme="minorBidi"/>
          <w:color w:val="31849B" w:themeColor="accent5" w:themeShade="BF"/>
          <w:sz w:val="28"/>
          <w:szCs w:val="28"/>
        </w:rPr>
        <w:t>,</w:t>
      </w:r>
      <w:r w:rsidR="00F47184" w:rsidRPr="000A6BD9">
        <w:rPr>
          <w:rFonts w:asciiTheme="minorHAnsi" w:hAnsiTheme="minorHAnsi" w:cstheme="minorBidi"/>
          <w:color w:val="31849B" w:themeColor="accent5" w:themeShade="BF"/>
          <w:sz w:val="28"/>
          <w:szCs w:val="28"/>
        </w:rPr>
        <w:t xml:space="preserve"> </w:t>
      </w:r>
      <w:r>
        <w:rPr>
          <w:rFonts w:asciiTheme="minorHAnsi" w:hAnsiTheme="minorHAnsi" w:cstheme="minorBidi"/>
          <w:color w:val="31849B" w:themeColor="accent5" w:themeShade="BF"/>
          <w:sz w:val="28"/>
          <w:szCs w:val="28"/>
        </w:rPr>
        <w:t>j</w:t>
      </w:r>
      <w:r w:rsidRPr="000A6BD9">
        <w:rPr>
          <w:rFonts w:asciiTheme="minorHAnsi" w:hAnsiTheme="minorHAnsi" w:cstheme="minorBidi"/>
          <w:color w:val="31849B" w:themeColor="accent5" w:themeShade="BF"/>
          <w:sz w:val="28"/>
          <w:szCs w:val="28"/>
        </w:rPr>
        <w:t xml:space="preserve">e me fais un devoir de rappeler </w:t>
      </w:r>
      <w:r w:rsidR="00F47184" w:rsidRPr="000A6BD9">
        <w:rPr>
          <w:rFonts w:asciiTheme="minorHAnsi" w:hAnsiTheme="minorHAnsi" w:cstheme="minorBidi"/>
          <w:color w:val="31849B" w:themeColor="accent5" w:themeShade="BF"/>
          <w:sz w:val="28"/>
          <w:szCs w:val="28"/>
        </w:rPr>
        <w:t>que l</w:t>
      </w:r>
      <w:r w:rsidR="00DF3E9A" w:rsidRPr="000A6BD9">
        <w:rPr>
          <w:rFonts w:asciiTheme="minorHAnsi" w:hAnsiTheme="minorHAnsi" w:cstheme="minorBidi"/>
          <w:color w:val="31849B" w:themeColor="accent5" w:themeShade="BF"/>
          <w:sz w:val="28"/>
          <w:szCs w:val="28"/>
        </w:rPr>
        <w:t>es missions du CPAS</w:t>
      </w:r>
      <w:r>
        <w:rPr>
          <w:rFonts w:asciiTheme="minorHAnsi" w:hAnsiTheme="minorHAnsi" w:cstheme="minorBidi"/>
          <w:color w:val="31849B" w:themeColor="accent5" w:themeShade="BF"/>
          <w:sz w:val="28"/>
          <w:szCs w:val="28"/>
        </w:rPr>
        <w:t>, lesquelles</w:t>
      </w:r>
      <w:r w:rsidR="00DF3E9A" w:rsidRPr="000A6BD9">
        <w:rPr>
          <w:rFonts w:asciiTheme="minorHAnsi" w:hAnsiTheme="minorHAnsi" w:cstheme="minorBidi"/>
          <w:color w:val="31849B" w:themeColor="accent5" w:themeShade="BF"/>
          <w:sz w:val="28"/>
          <w:szCs w:val="28"/>
        </w:rPr>
        <w:t xml:space="preserve"> sont définies dans la loi</w:t>
      </w:r>
      <w:r w:rsidR="008B63B2">
        <w:rPr>
          <w:rFonts w:asciiTheme="minorHAnsi" w:hAnsiTheme="minorHAnsi" w:cstheme="minorBidi"/>
          <w:color w:val="31849B" w:themeColor="accent5" w:themeShade="BF"/>
          <w:sz w:val="28"/>
          <w:szCs w:val="28"/>
        </w:rPr>
        <w:t xml:space="preserve"> organique</w:t>
      </w:r>
      <w:r w:rsidR="00DF3E9A" w:rsidRPr="000A6BD9">
        <w:rPr>
          <w:rFonts w:asciiTheme="minorHAnsi" w:hAnsiTheme="minorHAnsi" w:cstheme="minorBidi"/>
          <w:color w:val="31849B" w:themeColor="accent5" w:themeShade="BF"/>
          <w:sz w:val="28"/>
          <w:szCs w:val="28"/>
        </w:rPr>
        <w:t xml:space="preserve"> sur les CPAS</w:t>
      </w:r>
      <w:r>
        <w:rPr>
          <w:rFonts w:asciiTheme="minorHAnsi" w:hAnsiTheme="minorHAnsi" w:cstheme="minorBidi"/>
          <w:color w:val="31849B" w:themeColor="accent5" w:themeShade="BF"/>
          <w:sz w:val="28"/>
          <w:szCs w:val="28"/>
        </w:rPr>
        <w:t xml:space="preserve">, </w:t>
      </w:r>
      <w:r w:rsidR="00BB3DEF">
        <w:rPr>
          <w:rFonts w:asciiTheme="minorHAnsi" w:hAnsiTheme="minorHAnsi" w:cstheme="minorBidi"/>
          <w:color w:val="31849B" w:themeColor="accent5" w:themeShade="BF"/>
          <w:sz w:val="28"/>
          <w:szCs w:val="28"/>
        </w:rPr>
        <w:t>doivent avoir pour objectif</w:t>
      </w:r>
      <w:r w:rsidR="00DF3E9A" w:rsidRPr="000A6BD9">
        <w:rPr>
          <w:rFonts w:asciiTheme="minorHAnsi" w:hAnsiTheme="minorHAnsi" w:cstheme="minorBidi"/>
          <w:color w:val="31849B" w:themeColor="accent5" w:themeShade="BF"/>
          <w:sz w:val="28"/>
          <w:szCs w:val="28"/>
        </w:rPr>
        <w:t xml:space="preserve"> de permettre à </w:t>
      </w:r>
      <w:r w:rsidR="00DF3E9A" w:rsidRPr="000A6BD9">
        <w:rPr>
          <w:rFonts w:asciiTheme="minorHAnsi" w:hAnsiTheme="minorHAnsi" w:cstheme="minorBidi"/>
          <w:color w:val="31849B" w:themeColor="accent5" w:themeShade="BF"/>
          <w:sz w:val="28"/>
          <w:szCs w:val="28"/>
          <w:u w:val="single"/>
        </w:rPr>
        <w:t>chacun</w:t>
      </w:r>
      <w:r w:rsidR="00DF3E9A" w:rsidRPr="000A6BD9">
        <w:rPr>
          <w:rFonts w:asciiTheme="minorHAnsi" w:hAnsiTheme="minorHAnsi" w:cstheme="minorBidi"/>
          <w:color w:val="31849B" w:themeColor="accent5" w:themeShade="BF"/>
          <w:sz w:val="28"/>
          <w:szCs w:val="28"/>
        </w:rPr>
        <w:t xml:space="preserve"> de mener une vie conforme à la dignité humaine.</w:t>
      </w:r>
      <w:r w:rsidR="00B8526A" w:rsidRPr="000A6BD9">
        <w:rPr>
          <w:rFonts w:asciiTheme="minorHAnsi" w:hAnsiTheme="minorHAnsi" w:cstheme="minorBidi"/>
          <w:color w:val="31849B" w:themeColor="accent5" w:themeShade="BF"/>
          <w:sz w:val="28"/>
          <w:szCs w:val="28"/>
        </w:rPr>
        <w:t xml:space="preserve"> </w:t>
      </w:r>
      <w:r>
        <w:rPr>
          <w:rFonts w:asciiTheme="minorHAnsi" w:hAnsiTheme="minorHAnsi" w:cstheme="minorBidi"/>
          <w:color w:val="31849B" w:themeColor="accent5" w:themeShade="BF"/>
          <w:sz w:val="28"/>
          <w:szCs w:val="28"/>
        </w:rPr>
        <w:t>En cette matière</w:t>
      </w:r>
      <w:r w:rsidRPr="00EE1AAA">
        <w:rPr>
          <w:rFonts w:asciiTheme="minorHAnsi" w:hAnsiTheme="minorHAnsi" w:cstheme="minorBidi"/>
          <w:color w:val="31849B" w:themeColor="accent5" w:themeShade="BF"/>
          <w:sz w:val="28"/>
          <w:szCs w:val="28"/>
        </w:rPr>
        <w:t xml:space="preserve"> </w:t>
      </w:r>
      <w:r w:rsidRPr="000A6BD9">
        <w:rPr>
          <w:rFonts w:asciiTheme="minorHAnsi" w:hAnsiTheme="minorHAnsi" w:cstheme="minorBidi"/>
          <w:color w:val="31849B" w:themeColor="accent5" w:themeShade="BF"/>
          <w:sz w:val="28"/>
          <w:szCs w:val="28"/>
        </w:rPr>
        <w:t>qui touche au plus profond de chaque être humain</w:t>
      </w:r>
      <w:r>
        <w:rPr>
          <w:rFonts w:asciiTheme="minorHAnsi" w:hAnsiTheme="minorHAnsi" w:cstheme="minorBidi"/>
          <w:color w:val="31849B" w:themeColor="accent5" w:themeShade="BF"/>
          <w:sz w:val="28"/>
          <w:szCs w:val="28"/>
        </w:rPr>
        <w:t>, u</w:t>
      </w:r>
      <w:r w:rsidR="00B8526A" w:rsidRPr="000A6BD9">
        <w:rPr>
          <w:rFonts w:asciiTheme="minorHAnsi" w:hAnsiTheme="minorHAnsi" w:cstheme="minorBidi"/>
          <w:color w:val="31849B" w:themeColor="accent5" w:themeShade="BF"/>
          <w:sz w:val="28"/>
          <w:szCs w:val="28"/>
        </w:rPr>
        <w:t>ne analyse purement économique coût/bénéfice n’</w:t>
      </w:r>
      <w:r>
        <w:rPr>
          <w:rFonts w:asciiTheme="minorHAnsi" w:hAnsiTheme="minorHAnsi" w:cstheme="minorBidi"/>
          <w:color w:val="31849B" w:themeColor="accent5" w:themeShade="BF"/>
          <w:sz w:val="28"/>
          <w:szCs w:val="28"/>
        </w:rPr>
        <w:t>est</w:t>
      </w:r>
      <w:r w:rsidR="00B8526A" w:rsidRPr="000A6BD9">
        <w:rPr>
          <w:rFonts w:asciiTheme="minorHAnsi" w:hAnsiTheme="minorHAnsi" w:cstheme="minorBidi"/>
          <w:color w:val="31849B" w:themeColor="accent5" w:themeShade="BF"/>
          <w:sz w:val="28"/>
          <w:szCs w:val="28"/>
        </w:rPr>
        <w:t xml:space="preserve"> pas opportune.</w:t>
      </w:r>
      <w:r>
        <w:rPr>
          <w:rFonts w:asciiTheme="minorHAnsi" w:hAnsiTheme="minorHAnsi" w:cstheme="minorBidi"/>
          <w:color w:val="31849B" w:themeColor="accent5" w:themeShade="BF"/>
          <w:sz w:val="28"/>
          <w:szCs w:val="28"/>
        </w:rPr>
        <w:t xml:space="preserve"> </w:t>
      </w:r>
      <w:r w:rsidR="00151591">
        <w:rPr>
          <w:rFonts w:asciiTheme="minorHAnsi" w:hAnsiTheme="minorHAnsi" w:cstheme="minorBidi"/>
          <w:color w:val="31849B" w:themeColor="accent5" w:themeShade="BF"/>
          <w:sz w:val="28"/>
          <w:szCs w:val="28"/>
        </w:rPr>
        <w:t>Néanmoins, ceci ne doit pas empêcher</w:t>
      </w:r>
      <w:r>
        <w:rPr>
          <w:rFonts w:asciiTheme="minorHAnsi" w:hAnsiTheme="minorHAnsi" w:cstheme="minorBidi"/>
          <w:color w:val="31849B" w:themeColor="accent5" w:themeShade="BF"/>
          <w:sz w:val="28"/>
          <w:szCs w:val="28"/>
        </w:rPr>
        <w:t xml:space="preserve"> les gestionnaires que nous sommes</w:t>
      </w:r>
      <w:r w:rsidR="00151591">
        <w:rPr>
          <w:rFonts w:asciiTheme="minorHAnsi" w:hAnsiTheme="minorHAnsi" w:cstheme="minorBidi"/>
          <w:color w:val="31849B" w:themeColor="accent5" w:themeShade="BF"/>
          <w:sz w:val="28"/>
          <w:szCs w:val="28"/>
        </w:rPr>
        <w:t xml:space="preserve"> de mener des politiques généreuses et responsables</w:t>
      </w:r>
      <w:r w:rsidR="00C90427">
        <w:rPr>
          <w:rFonts w:asciiTheme="minorHAnsi" w:hAnsiTheme="minorHAnsi" w:cstheme="minorBidi"/>
          <w:color w:val="31849B" w:themeColor="accent5" w:themeShade="BF"/>
          <w:sz w:val="28"/>
          <w:szCs w:val="28"/>
        </w:rPr>
        <w:t xml:space="preserve"> en utilisant les deniers publics de manière optimale (faire le mieux avec le moins) et rigoureuse (respect des procédures).</w:t>
      </w:r>
      <w:r w:rsidR="00347CC9">
        <w:rPr>
          <w:rFonts w:asciiTheme="minorHAnsi" w:hAnsiTheme="minorHAnsi" w:cstheme="minorBidi"/>
          <w:color w:val="31849B" w:themeColor="accent5" w:themeShade="BF"/>
          <w:sz w:val="28"/>
          <w:szCs w:val="28"/>
        </w:rPr>
        <w:t xml:space="preserve"> L’examen récent des comptes 2010 permet de dire que ceci n’est pas seulement un discours, mais que notre CPAS applique ces bons principes de gestion, tout en respectant la dignité humaine des plus démunis de notre Commune.</w:t>
      </w:r>
    </w:p>
    <w:p w:rsidR="00B8526A" w:rsidRPr="000A6BD9" w:rsidRDefault="00B8526A" w:rsidP="00DF3E9A">
      <w:pPr>
        <w:rPr>
          <w:rFonts w:asciiTheme="minorHAnsi" w:hAnsiTheme="minorHAnsi" w:cstheme="minorBidi"/>
          <w:color w:val="31849B" w:themeColor="accent5" w:themeShade="BF"/>
          <w:sz w:val="28"/>
          <w:szCs w:val="28"/>
        </w:rPr>
      </w:pPr>
    </w:p>
    <w:p w:rsidR="00DF3E9A" w:rsidRPr="000A6BD9" w:rsidRDefault="00B8526A" w:rsidP="00DF3E9A">
      <w:pPr>
        <w:rPr>
          <w:rFonts w:asciiTheme="minorHAnsi" w:hAnsiTheme="minorHAnsi" w:cstheme="minorBidi"/>
          <w:color w:val="31849B" w:themeColor="accent5" w:themeShade="BF"/>
          <w:sz w:val="28"/>
          <w:szCs w:val="28"/>
        </w:rPr>
      </w:pPr>
      <w:r w:rsidRPr="000A6BD9">
        <w:rPr>
          <w:rFonts w:asciiTheme="minorHAnsi" w:hAnsiTheme="minorHAnsi" w:cstheme="minorBidi"/>
          <w:color w:val="31849B" w:themeColor="accent5" w:themeShade="BF"/>
          <w:sz w:val="28"/>
          <w:szCs w:val="28"/>
        </w:rPr>
        <w:t xml:space="preserve">J’insisterai toujours sur le fait qu’un CPAS </w:t>
      </w:r>
      <w:r w:rsidR="00151591">
        <w:rPr>
          <w:rFonts w:asciiTheme="minorHAnsi" w:hAnsiTheme="minorHAnsi" w:cstheme="minorBidi"/>
          <w:color w:val="31849B" w:themeColor="accent5" w:themeShade="BF"/>
          <w:sz w:val="28"/>
          <w:szCs w:val="28"/>
        </w:rPr>
        <w:t xml:space="preserve">ne se réduit pas à </w:t>
      </w:r>
      <w:r w:rsidRPr="000A6BD9">
        <w:rPr>
          <w:rFonts w:asciiTheme="minorHAnsi" w:hAnsiTheme="minorHAnsi" w:cstheme="minorBidi"/>
          <w:color w:val="31849B" w:themeColor="accent5" w:themeShade="BF"/>
          <w:sz w:val="28"/>
          <w:szCs w:val="28"/>
        </w:rPr>
        <w:t>un guichet où l’on vient quém</w:t>
      </w:r>
      <w:r w:rsidR="00C90427">
        <w:rPr>
          <w:rFonts w:asciiTheme="minorHAnsi" w:hAnsiTheme="minorHAnsi" w:cstheme="minorBidi"/>
          <w:color w:val="31849B" w:themeColor="accent5" w:themeShade="BF"/>
          <w:sz w:val="28"/>
          <w:szCs w:val="28"/>
        </w:rPr>
        <w:t>a</w:t>
      </w:r>
      <w:r w:rsidRPr="000A6BD9">
        <w:rPr>
          <w:rFonts w:asciiTheme="minorHAnsi" w:hAnsiTheme="minorHAnsi" w:cstheme="minorBidi"/>
          <w:color w:val="31849B" w:themeColor="accent5" w:themeShade="BF"/>
          <w:sz w:val="28"/>
          <w:szCs w:val="28"/>
        </w:rPr>
        <w:t xml:space="preserve">nder une aide financière. Le service social est, à l’instar d’un enseignant dans une école, un élément clé de l’action sociale voire « éducative ». </w:t>
      </w:r>
      <w:r w:rsidR="00BB3DEF">
        <w:rPr>
          <w:rFonts w:asciiTheme="minorHAnsi" w:hAnsiTheme="minorHAnsi" w:cstheme="minorBidi"/>
          <w:color w:val="31849B" w:themeColor="accent5" w:themeShade="BF"/>
          <w:sz w:val="28"/>
          <w:szCs w:val="28"/>
        </w:rPr>
        <w:t>Pour autant qu’elles restent maîtrisées et raisonnables, i</w:t>
      </w:r>
      <w:r w:rsidRPr="000A6BD9">
        <w:rPr>
          <w:rFonts w:asciiTheme="minorHAnsi" w:hAnsiTheme="minorHAnsi" w:cstheme="minorBidi"/>
          <w:color w:val="31849B" w:themeColor="accent5" w:themeShade="BF"/>
          <w:sz w:val="28"/>
          <w:szCs w:val="28"/>
        </w:rPr>
        <w:t>l ne faut pas</w:t>
      </w:r>
      <w:r w:rsidR="0029713D">
        <w:rPr>
          <w:rFonts w:asciiTheme="minorHAnsi" w:hAnsiTheme="minorHAnsi" w:cstheme="minorBidi"/>
          <w:color w:val="31849B" w:themeColor="accent5" w:themeShade="BF"/>
          <w:sz w:val="28"/>
          <w:szCs w:val="28"/>
        </w:rPr>
        <w:t xml:space="preserve"> interpréter </w:t>
      </w:r>
      <w:r w:rsidRPr="000A6BD9">
        <w:rPr>
          <w:rFonts w:asciiTheme="minorHAnsi" w:hAnsiTheme="minorHAnsi" w:cstheme="minorBidi"/>
          <w:color w:val="31849B" w:themeColor="accent5" w:themeShade="BF"/>
          <w:sz w:val="28"/>
          <w:szCs w:val="28"/>
        </w:rPr>
        <w:t>les dépenses</w:t>
      </w:r>
      <w:r w:rsidR="0029713D">
        <w:rPr>
          <w:rFonts w:asciiTheme="minorHAnsi" w:hAnsiTheme="minorHAnsi" w:cstheme="minorBidi"/>
          <w:color w:val="31849B" w:themeColor="accent5" w:themeShade="BF"/>
          <w:sz w:val="28"/>
          <w:szCs w:val="28"/>
        </w:rPr>
        <w:t xml:space="preserve"> de p</w:t>
      </w:r>
      <w:r w:rsidRPr="000A6BD9">
        <w:rPr>
          <w:rFonts w:asciiTheme="minorHAnsi" w:hAnsiTheme="minorHAnsi" w:cstheme="minorBidi"/>
          <w:color w:val="31849B" w:themeColor="accent5" w:themeShade="BF"/>
          <w:sz w:val="28"/>
          <w:szCs w:val="28"/>
        </w:rPr>
        <w:t xml:space="preserve">ersonnel comme un élément négatif, mais, au contraire, comme une véritable plus-value </w:t>
      </w:r>
      <w:r w:rsidR="00151591">
        <w:rPr>
          <w:rFonts w:asciiTheme="minorHAnsi" w:hAnsiTheme="minorHAnsi" w:cstheme="minorBidi"/>
          <w:color w:val="31849B" w:themeColor="accent5" w:themeShade="BF"/>
          <w:sz w:val="28"/>
          <w:szCs w:val="28"/>
        </w:rPr>
        <w:t xml:space="preserve">« pédagogique » </w:t>
      </w:r>
      <w:r w:rsidR="0029713D">
        <w:rPr>
          <w:rFonts w:asciiTheme="minorHAnsi" w:hAnsiTheme="minorHAnsi" w:cstheme="minorBidi"/>
          <w:color w:val="31849B" w:themeColor="accent5" w:themeShade="BF"/>
          <w:sz w:val="28"/>
          <w:szCs w:val="28"/>
        </w:rPr>
        <w:t>en faveur d’</w:t>
      </w:r>
      <w:r w:rsidRPr="000A6BD9">
        <w:rPr>
          <w:rFonts w:asciiTheme="minorHAnsi" w:hAnsiTheme="minorHAnsi" w:cstheme="minorBidi"/>
          <w:color w:val="31849B" w:themeColor="accent5" w:themeShade="BF"/>
          <w:sz w:val="28"/>
          <w:szCs w:val="28"/>
        </w:rPr>
        <w:t xml:space="preserve">un public particulièrement </w:t>
      </w:r>
      <w:r w:rsidR="0029713D">
        <w:rPr>
          <w:rFonts w:asciiTheme="minorHAnsi" w:hAnsiTheme="minorHAnsi" w:cstheme="minorBidi"/>
          <w:color w:val="31849B" w:themeColor="accent5" w:themeShade="BF"/>
          <w:sz w:val="28"/>
          <w:szCs w:val="28"/>
        </w:rPr>
        <w:t>défavorisé habitant notre Commune.</w:t>
      </w:r>
    </w:p>
    <w:p w:rsidR="00DF3E9A" w:rsidRDefault="00DF3E9A" w:rsidP="00DF3E9A">
      <w:pPr>
        <w:rPr>
          <w:rFonts w:asciiTheme="minorHAnsi" w:hAnsiTheme="minorHAnsi" w:cstheme="minorBidi"/>
          <w:color w:val="31849B" w:themeColor="accent5" w:themeShade="BF"/>
          <w:sz w:val="28"/>
          <w:szCs w:val="28"/>
        </w:rPr>
      </w:pPr>
    </w:p>
    <w:p w:rsidR="008B63B2" w:rsidRPr="000A6BD9" w:rsidRDefault="008B63B2" w:rsidP="008B63B2">
      <w:p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E</w:t>
      </w:r>
      <w:r w:rsidRPr="000A6BD9">
        <w:rPr>
          <w:rFonts w:asciiTheme="minorHAnsi" w:hAnsiTheme="minorHAnsi" w:cstheme="minorBidi"/>
          <w:color w:val="31849B" w:themeColor="accent5" w:themeShade="BF"/>
          <w:sz w:val="28"/>
          <w:szCs w:val="28"/>
        </w:rPr>
        <w:t>n ce qui concerne la participation de la Commune au déficit du CPAS, vous observerez que :</w:t>
      </w:r>
    </w:p>
    <w:p w:rsidR="008B63B2" w:rsidRPr="000A6BD9" w:rsidRDefault="008B63B2" w:rsidP="008B63B2">
      <w:pPr>
        <w:rPr>
          <w:rFonts w:asciiTheme="minorHAnsi" w:hAnsiTheme="minorHAnsi" w:cstheme="minorBidi"/>
          <w:color w:val="31849B" w:themeColor="accent5" w:themeShade="BF"/>
          <w:sz w:val="28"/>
          <w:szCs w:val="28"/>
        </w:rPr>
      </w:pPr>
    </w:p>
    <w:p w:rsidR="00D76EF4" w:rsidRDefault="00347CC9" w:rsidP="008B63B2">
      <w:pPr>
        <w:pStyle w:val="Paragraphedeliste"/>
        <w:numPr>
          <w:ilvl w:val="0"/>
          <w:numId w:val="4"/>
        </w:num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 xml:space="preserve">la dotation communale poursuit sa diminution : </w:t>
      </w:r>
      <w:r w:rsidR="00E50CD3" w:rsidRPr="007257DF">
        <w:rPr>
          <w:rFonts w:asciiTheme="minorHAnsi" w:hAnsiTheme="minorHAnsi" w:cstheme="minorBidi"/>
          <w:color w:val="31849B" w:themeColor="accent5" w:themeShade="BF"/>
          <w:sz w:val="28"/>
          <w:szCs w:val="28"/>
          <w:u w:val="single"/>
        </w:rPr>
        <w:t>40.000 € de moins</w:t>
      </w:r>
      <w:r w:rsidR="00E50CD3">
        <w:rPr>
          <w:rFonts w:asciiTheme="minorHAnsi" w:hAnsiTheme="minorHAnsi" w:cstheme="minorBidi"/>
          <w:color w:val="31849B" w:themeColor="accent5" w:themeShade="BF"/>
          <w:sz w:val="28"/>
          <w:szCs w:val="28"/>
        </w:rPr>
        <w:t xml:space="preserve"> par rapport au budget 2010</w:t>
      </w:r>
      <w:r w:rsidR="00BB3DEF">
        <w:rPr>
          <w:rFonts w:asciiTheme="minorHAnsi" w:hAnsiTheme="minorHAnsi" w:cstheme="minorBidi"/>
          <w:color w:val="31849B" w:themeColor="accent5" w:themeShade="BF"/>
          <w:sz w:val="28"/>
          <w:szCs w:val="28"/>
        </w:rPr>
        <w:t> ;</w:t>
      </w:r>
    </w:p>
    <w:p w:rsidR="00D76EF4" w:rsidRDefault="00D76EF4" w:rsidP="00D76EF4">
      <w:pPr>
        <w:pStyle w:val="Paragraphedeliste"/>
        <w:rPr>
          <w:rFonts w:asciiTheme="minorHAnsi" w:hAnsiTheme="minorHAnsi" w:cstheme="minorBidi"/>
          <w:color w:val="31849B" w:themeColor="accent5" w:themeShade="BF"/>
          <w:sz w:val="28"/>
          <w:szCs w:val="28"/>
        </w:rPr>
      </w:pPr>
    </w:p>
    <w:p w:rsidR="008B63B2" w:rsidRDefault="00D76EF4" w:rsidP="008B63B2">
      <w:pPr>
        <w:pStyle w:val="Paragraphedeliste"/>
        <w:numPr>
          <w:ilvl w:val="0"/>
          <w:numId w:val="4"/>
        </w:num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 xml:space="preserve">nous  </w:t>
      </w:r>
      <w:r w:rsidR="00D5155D">
        <w:rPr>
          <w:rFonts w:asciiTheme="minorHAnsi" w:hAnsiTheme="minorHAnsi" w:cstheme="minorBidi"/>
          <w:color w:val="31849B" w:themeColor="accent5" w:themeShade="BF"/>
          <w:sz w:val="28"/>
          <w:szCs w:val="28"/>
        </w:rPr>
        <w:t xml:space="preserve">augmentons </w:t>
      </w:r>
      <w:r w:rsidR="007257DF">
        <w:rPr>
          <w:rFonts w:asciiTheme="minorHAnsi" w:hAnsiTheme="minorHAnsi" w:cstheme="minorBidi"/>
          <w:color w:val="31849B" w:themeColor="accent5" w:themeShade="BF"/>
          <w:sz w:val="28"/>
          <w:szCs w:val="28"/>
        </w:rPr>
        <w:t>le fonds de réserve</w:t>
      </w:r>
      <w:r w:rsidR="00BB3DEF">
        <w:rPr>
          <w:rFonts w:asciiTheme="minorHAnsi" w:hAnsiTheme="minorHAnsi" w:cstheme="minorBidi"/>
          <w:color w:val="31849B" w:themeColor="accent5" w:themeShade="BF"/>
          <w:sz w:val="28"/>
          <w:szCs w:val="28"/>
        </w:rPr>
        <w:t xml:space="preserve"> ordinaire qui avait été érodé avant 2009</w:t>
      </w:r>
      <w:r w:rsidR="007257DF">
        <w:rPr>
          <w:rFonts w:asciiTheme="minorHAnsi" w:hAnsiTheme="minorHAnsi" w:cstheme="minorBidi"/>
          <w:color w:val="31849B" w:themeColor="accent5" w:themeShade="BF"/>
          <w:sz w:val="28"/>
          <w:szCs w:val="28"/>
        </w:rPr>
        <w:t xml:space="preserve"> </w:t>
      </w:r>
      <w:r w:rsidR="00BB3DEF">
        <w:rPr>
          <w:rFonts w:asciiTheme="minorHAnsi" w:hAnsiTheme="minorHAnsi" w:cstheme="minorBidi"/>
          <w:color w:val="31849B" w:themeColor="accent5" w:themeShade="BF"/>
          <w:sz w:val="28"/>
          <w:szCs w:val="28"/>
        </w:rPr>
        <w:t>et</w:t>
      </w:r>
      <w:r w:rsidR="007257DF">
        <w:rPr>
          <w:rFonts w:asciiTheme="minorHAnsi" w:hAnsiTheme="minorHAnsi" w:cstheme="minorBidi"/>
          <w:color w:val="31849B" w:themeColor="accent5" w:themeShade="BF"/>
          <w:sz w:val="28"/>
          <w:szCs w:val="28"/>
        </w:rPr>
        <w:t xml:space="preserve"> </w:t>
      </w:r>
      <w:r w:rsidR="00BB3DEF">
        <w:rPr>
          <w:rFonts w:asciiTheme="minorHAnsi" w:hAnsiTheme="minorHAnsi" w:cstheme="minorBidi"/>
          <w:color w:val="31849B" w:themeColor="accent5" w:themeShade="BF"/>
          <w:sz w:val="28"/>
          <w:szCs w:val="28"/>
        </w:rPr>
        <w:t>qui a été re</w:t>
      </w:r>
      <w:r w:rsidR="007257DF">
        <w:rPr>
          <w:rFonts w:asciiTheme="minorHAnsi" w:hAnsiTheme="minorHAnsi" w:cstheme="minorBidi"/>
          <w:color w:val="31849B" w:themeColor="accent5" w:themeShade="BF"/>
          <w:sz w:val="28"/>
          <w:szCs w:val="28"/>
        </w:rPr>
        <w:t xml:space="preserve">constitué lors de la dernière modification budgétaire d’octobre 2011, porté actuellement à </w:t>
      </w:r>
      <w:r w:rsidR="00584807">
        <w:rPr>
          <w:rFonts w:asciiTheme="minorHAnsi" w:hAnsiTheme="minorHAnsi" w:cstheme="minorBidi"/>
          <w:color w:val="31849B" w:themeColor="accent5" w:themeShade="BF"/>
          <w:sz w:val="28"/>
          <w:szCs w:val="28"/>
          <w:u w:val="single"/>
        </w:rPr>
        <w:t>14.58</w:t>
      </w:r>
      <w:r w:rsidR="007257DF" w:rsidRPr="00D76EF4">
        <w:rPr>
          <w:rFonts w:asciiTheme="minorHAnsi" w:hAnsiTheme="minorHAnsi" w:cstheme="minorBidi"/>
          <w:color w:val="31849B" w:themeColor="accent5" w:themeShade="BF"/>
          <w:sz w:val="28"/>
          <w:szCs w:val="28"/>
          <w:u w:val="single"/>
        </w:rPr>
        <w:t>0 €</w:t>
      </w:r>
      <w:r>
        <w:rPr>
          <w:rFonts w:asciiTheme="minorHAnsi" w:hAnsiTheme="minorHAnsi" w:cstheme="minorBidi"/>
          <w:color w:val="31849B" w:themeColor="accent5" w:themeShade="BF"/>
          <w:sz w:val="28"/>
          <w:szCs w:val="28"/>
        </w:rPr>
        <w:t> !</w:t>
      </w:r>
    </w:p>
    <w:p w:rsidR="008B63B2" w:rsidRPr="000A6BD9" w:rsidRDefault="008B63B2" w:rsidP="008B63B2">
      <w:pPr>
        <w:pStyle w:val="Paragraphedeliste"/>
        <w:rPr>
          <w:rFonts w:asciiTheme="minorHAnsi" w:hAnsiTheme="minorHAnsi" w:cstheme="minorBidi"/>
          <w:color w:val="31849B" w:themeColor="accent5" w:themeShade="BF"/>
          <w:sz w:val="28"/>
          <w:szCs w:val="28"/>
        </w:rPr>
      </w:pPr>
    </w:p>
    <w:p w:rsidR="008B63B2" w:rsidRDefault="008B63B2" w:rsidP="008B63B2">
      <w:pPr>
        <w:pStyle w:val="Paragraphedeliste"/>
        <w:numPr>
          <w:ilvl w:val="0"/>
          <w:numId w:val="4"/>
        </w:numPr>
        <w:rPr>
          <w:rFonts w:asciiTheme="minorHAnsi" w:hAnsiTheme="minorHAnsi" w:cstheme="minorBidi"/>
          <w:color w:val="31849B" w:themeColor="accent5" w:themeShade="BF"/>
          <w:sz w:val="28"/>
          <w:szCs w:val="28"/>
        </w:rPr>
      </w:pPr>
      <w:r w:rsidRPr="000A6BD9">
        <w:rPr>
          <w:rFonts w:asciiTheme="minorHAnsi" w:hAnsiTheme="minorHAnsi" w:cstheme="minorBidi"/>
          <w:color w:val="31849B" w:themeColor="accent5" w:themeShade="BF"/>
          <w:sz w:val="28"/>
          <w:szCs w:val="28"/>
        </w:rPr>
        <w:t xml:space="preserve">le CPAS a prévu de verser un loyer de </w:t>
      </w:r>
      <w:r w:rsidRPr="00AF0013">
        <w:rPr>
          <w:rFonts w:asciiTheme="minorHAnsi" w:hAnsiTheme="minorHAnsi" w:cstheme="minorBidi"/>
          <w:color w:val="31849B" w:themeColor="accent5" w:themeShade="BF"/>
          <w:sz w:val="28"/>
          <w:szCs w:val="28"/>
          <w:u w:val="single"/>
        </w:rPr>
        <w:t>11.250 €</w:t>
      </w:r>
      <w:r w:rsidRPr="000A6BD9">
        <w:rPr>
          <w:rFonts w:asciiTheme="minorHAnsi" w:hAnsiTheme="minorHAnsi" w:cstheme="minorBidi"/>
          <w:color w:val="31849B" w:themeColor="accent5" w:themeShade="BF"/>
          <w:sz w:val="28"/>
          <w:szCs w:val="28"/>
        </w:rPr>
        <w:t xml:space="preserve"> à la Commune pour la gestion de l’ancien presbytère de</w:t>
      </w:r>
      <w:r>
        <w:rPr>
          <w:rFonts w:asciiTheme="minorHAnsi" w:hAnsiTheme="minorHAnsi" w:cstheme="minorBidi"/>
          <w:color w:val="31849B" w:themeColor="accent5" w:themeShade="BF"/>
          <w:sz w:val="28"/>
          <w:szCs w:val="28"/>
        </w:rPr>
        <w:t xml:space="preserve"> LOMPREZ, ce qui constitue </w:t>
      </w:r>
      <w:r w:rsidRPr="000A6BD9">
        <w:rPr>
          <w:rFonts w:asciiTheme="minorHAnsi" w:hAnsiTheme="minorHAnsi" w:cstheme="minorBidi"/>
          <w:color w:val="31849B" w:themeColor="accent5" w:themeShade="BF"/>
          <w:sz w:val="28"/>
          <w:szCs w:val="28"/>
        </w:rPr>
        <w:t>une recette complémentaire au profit de la Commune ;</w:t>
      </w:r>
    </w:p>
    <w:p w:rsidR="008B63B2" w:rsidRPr="00AF0013" w:rsidRDefault="008B63B2" w:rsidP="008B63B2">
      <w:pPr>
        <w:rPr>
          <w:rFonts w:asciiTheme="minorHAnsi" w:hAnsiTheme="minorHAnsi" w:cstheme="minorBidi"/>
          <w:color w:val="31849B" w:themeColor="accent5" w:themeShade="BF"/>
          <w:sz w:val="28"/>
          <w:szCs w:val="28"/>
        </w:rPr>
      </w:pPr>
    </w:p>
    <w:p w:rsidR="008B63B2" w:rsidRDefault="00347CC9" w:rsidP="008B63B2">
      <w:pPr>
        <w:pStyle w:val="Paragraphedeliste"/>
        <w:numPr>
          <w:ilvl w:val="0"/>
          <w:numId w:val="4"/>
        </w:num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lastRenderedPageBreak/>
        <w:t>en 2012</w:t>
      </w:r>
      <w:r w:rsidR="008B63B2">
        <w:rPr>
          <w:rFonts w:asciiTheme="minorHAnsi" w:hAnsiTheme="minorHAnsi" w:cstheme="minorBidi"/>
          <w:color w:val="31849B" w:themeColor="accent5" w:themeShade="BF"/>
          <w:sz w:val="28"/>
          <w:szCs w:val="28"/>
        </w:rPr>
        <w:t xml:space="preserve">, </w:t>
      </w:r>
      <w:r w:rsidR="00E50CD3">
        <w:rPr>
          <w:rFonts w:asciiTheme="minorHAnsi" w:hAnsiTheme="minorHAnsi" w:cstheme="minorBidi"/>
          <w:color w:val="31849B" w:themeColor="accent5" w:themeShade="BF"/>
          <w:sz w:val="28"/>
          <w:szCs w:val="28"/>
        </w:rPr>
        <w:t>le CPAS cè</w:t>
      </w:r>
      <w:r>
        <w:rPr>
          <w:rFonts w:asciiTheme="minorHAnsi" w:hAnsiTheme="minorHAnsi" w:cstheme="minorBidi"/>
          <w:color w:val="31849B" w:themeColor="accent5" w:themeShade="BF"/>
          <w:sz w:val="28"/>
          <w:szCs w:val="28"/>
        </w:rPr>
        <w:t>de</w:t>
      </w:r>
      <w:r w:rsidR="00E50CD3">
        <w:rPr>
          <w:rFonts w:asciiTheme="minorHAnsi" w:hAnsiTheme="minorHAnsi" w:cstheme="minorBidi"/>
          <w:color w:val="31849B" w:themeColor="accent5" w:themeShade="BF"/>
          <w:sz w:val="28"/>
          <w:szCs w:val="28"/>
        </w:rPr>
        <w:t>ra</w:t>
      </w:r>
      <w:r>
        <w:rPr>
          <w:rFonts w:asciiTheme="minorHAnsi" w:hAnsiTheme="minorHAnsi" w:cstheme="minorBidi"/>
          <w:color w:val="31849B" w:themeColor="accent5" w:themeShade="BF"/>
          <w:sz w:val="28"/>
          <w:szCs w:val="28"/>
        </w:rPr>
        <w:t xml:space="preserve"> 14</w:t>
      </w:r>
      <w:r w:rsidR="008B63B2" w:rsidRPr="000A6BD9">
        <w:rPr>
          <w:rFonts w:asciiTheme="minorHAnsi" w:hAnsiTheme="minorHAnsi" w:cstheme="minorBidi"/>
          <w:color w:val="31849B" w:themeColor="accent5" w:themeShade="BF"/>
          <w:sz w:val="28"/>
          <w:szCs w:val="28"/>
        </w:rPr>
        <w:t xml:space="preserve"> </w:t>
      </w:r>
      <w:r w:rsidR="00F44C12">
        <w:rPr>
          <w:rFonts w:asciiTheme="minorHAnsi" w:hAnsiTheme="minorHAnsi" w:cstheme="minorBidi"/>
          <w:color w:val="31849B" w:themeColor="accent5" w:themeShade="BF"/>
          <w:sz w:val="28"/>
          <w:szCs w:val="28"/>
        </w:rPr>
        <w:t>« </w:t>
      </w:r>
      <w:r w:rsidR="008B63B2" w:rsidRPr="000A6BD9">
        <w:rPr>
          <w:rFonts w:asciiTheme="minorHAnsi" w:hAnsiTheme="minorHAnsi" w:cstheme="minorBidi"/>
          <w:color w:val="31849B" w:themeColor="accent5" w:themeShade="BF"/>
          <w:sz w:val="28"/>
          <w:szCs w:val="28"/>
        </w:rPr>
        <w:t>points APE</w:t>
      </w:r>
      <w:r w:rsidR="00F44C12">
        <w:rPr>
          <w:rFonts w:asciiTheme="minorHAnsi" w:hAnsiTheme="minorHAnsi" w:cstheme="minorBidi"/>
          <w:color w:val="31849B" w:themeColor="accent5" w:themeShade="BF"/>
          <w:sz w:val="28"/>
          <w:szCs w:val="28"/>
        </w:rPr>
        <w:t> »</w:t>
      </w:r>
      <w:r w:rsidR="008B63B2" w:rsidRPr="000A6BD9">
        <w:rPr>
          <w:rFonts w:asciiTheme="minorHAnsi" w:hAnsiTheme="minorHAnsi" w:cstheme="minorBidi"/>
          <w:color w:val="31849B" w:themeColor="accent5" w:themeShade="BF"/>
          <w:sz w:val="28"/>
          <w:szCs w:val="28"/>
        </w:rPr>
        <w:t xml:space="preserve"> à la Commune, ce qui soulage</w:t>
      </w:r>
      <w:r w:rsidR="00BB3DEF">
        <w:rPr>
          <w:rFonts w:asciiTheme="minorHAnsi" w:hAnsiTheme="minorHAnsi" w:cstheme="minorBidi"/>
          <w:color w:val="31849B" w:themeColor="accent5" w:themeShade="BF"/>
          <w:sz w:val="28"/>
          <w:szCs w:val="28"/>
        </w:rPr>
        <w:t>ra</w:t>
      </w:r>
      <w:r w:rsidR="008B63B2" w:rsidRPr="000A6BD9">
        <w:rPr>
          <w:rFonts w:asciiTheme="minorHAnsi" w:hAnsiTheme="minorHAnsi" w:cstheme="minorBidi"/>
          <w:color w:val="31849B" w:themeColor="accent5" w:themeShade="BF"/>
          <w:sz w:val="28"/>
          <w:szCs w:val="28"/>
        </w:rPr>
        <w:t xml:space="preserve"> le budget communal d</w:t>
      </w:r>
      <w:r>
        <w:rPr>
          <w:rFonts w:asciiTheme="minorHAnsi" w:hAnsiTheme="minorHAnsi" w:cstheme="minorBidi"/>
          <w:color w:val="31849B" w:themeColor="accent5" w:themeShade="BF"/>
          <w:sz w:val="28"/>
          <w:szCs w:val="28"/>
        </w:rPr>
        <w:t xml:space="preserve">e plus de </w:t>
      </w:r>
      <w:r>
        <w:rPr>
          <w:rFonts w:asciiTheme="minorHAnsi" w:hAnsiTheme="minorHAnsi" w:cstheme="minorBidi"/>
          <w:color w:val="31849B" w:themeColor="accent5" w:themeShade="BF"/>
          <w:sz w:val="28"/>
          <w:szCs w:val="28"/>
          <w:u w:val="single"/>
        </w:rPr>
        <w:t>40</w:t>
      </w:r>
      <w:r w:rsidR="008B63B2" w:rsidRPr="000A6BD9">
        <w:rPr>
          <w:rFonts w:asciiTheme="minorHAnsi" w:hAnsiTheme="minorHAnsi" w:cstheme="minorBidi"/>
          <w:color w:val="31849B" w:themeColor="accent5" w:themeShade="BF"/>
          <w:sz w:val="28"/>
          <w:szCs w:val="28"/>
          <w:u w:val="single"/>
        </w:rPr>
        <w:t>.000 €</w:t>
      </w:r>
      <w:r w:rsidR="008B63B2" w:rsidRPr="00AF0013">
        <w:rPr>
          <w:rFonts w:asciiTheme="minorHAnsi" w:hAnsiTheme="minorHAnsi" w:cstheme="minorBidi"/>
          <w:color w:val="31849B" w:themeColor="accent5" w:themeShade="BF"/>
          <w:sz w:val="28"/>
          <w:szCs w:val="28"/>
        </w:rPr>
        <w:t> ;</w:t>
      </w:r>
    </w:p>
    <w:p w:rsidR="00991732" w:rsidRPr="00991732" w:rsidRDefault="00991732" w:rsidP="00991732">
      <w:pPr>
        <w:rPr>
          <w:rFonts w:asciiTheme="minorHAnsi" w:hAnsiTheme="minorHAnsi" w:cstheme="minorBidi"/>
          <w:color w:val="31849B" w:themeColor="accent5" w:themeShade="BF"/>
          <w:sz w:val="28"/>
          <w:szCs w:val="28"/>
        </w:rPr>
      </w:pPr>
    </w:p>
    <w:p w:rsidR="00951E27" w:rsidRDefault="00DB1756" w:rsidP="008B63B2">
      <w:pPr>
        <w:pStyle w:val="Paragraphedeliste"/>
        <w:numPr>
          <w:ilvl w:val="0"/>
          <w:numId w:val="4"/>
        </w:num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en 2010 et 2011</w:t>
      </w:r>
      <w:r w:rsidR="00951E27">
        <w:rPr>
          <w:rFonts w:asciiTheme="minorHAnsi" w:hAnsiTheme="minorHAnsi" w:cstheme="minorBidi"/>
          <w:color w:val="31849B" w:themeColor="accent5" w:themeShade="BF"/>
          <w:sz w:val="28"/>
          <w:szCs w:val="28"/>
        </w:rPr>
        <w:t>, le CPAS</w:t>
      </w:r>
      <w:r>
        <w:rPr>
          <w:rFonts w:asciiTheme="minorHAnsi" w:hAnsiTheme="minorHAnsi" w:cstheme="minorBidi"/>
          <w:color w:val="31849B" w:themeColor="accent5" w:themeShade="BF"/>
          <w:sz w:val="28"/>
          <w:szCs w:val="28"/>
        </w:rPr>
        <w:t xml:space="preserve"> a mis </w:t>
      </w:r>
      <w:r w:rsidR="00951E27" w:rsidRPr="006E704C">
        <w:rPr>
          <w:rFonts w:asciiTheme="minorHAnsi" w:hAnsiTheme="minorHAnsi" w:cstheme="minorBidi"/>
          <w:color w:val="31849B" w:themeColor="accent5" w:themeShade="BF"/>
          <w:sz w:val="28"/>
          <w:szCs w:val="28"/>
        </w:rPr>
        <w:t xml:space="preserve">gratuitement </w:t>
      </w:r>
      <w:r w:rsidR="00951E27">
        <w:rPr>
          <w:rFonts w:asciiTheme="minorHAnsi" w:hAnsiTheme="minorHAnsi" w:cstheme="minorBidi"/>
          <w:color w:val="31849B" w:themeColor="accent5" w:themeShade="BF"/>
          <w:sz w:val="28"/>
          <w:szCs w:val="28"/>
        </w:rPr>
        <w:t>à disposition de la Commune un ouvrier « article 60 » dont le salaire est assumé par le CPAS (</w:t>
      </w:r>
      <w:r w:rsidR="006E704C">
        <w:rPr>
          <w:rFonts w:asciiTheme="minorHAnsi" w:hAnsiTheme="minorHAnsi" w:cstheme="minorBidi"/>
          <w:color w:val="31849B" w:themeColor="accent5" w:themeShade="BF"/>
          <w:sz w:val="28"/>
          <w:szCs w:val="28"/>
        </w:rPr>
        <w:t xml:space="preserve">près de </w:t>
      </w:r>
      <w:r w:rsidR="006E704C" w:rsidRPr="006E704C">
        <w:rPr>
          <w:rFonts w:asciiTheme="minorHAnsi" w:hAnsiTheme="minorHAnsi" w:cstheme="minorBidi"/>
          <w:color w:val="31849B" w:themeColor="accent5" w:themeShade="BF"/>
          <w:sz w:val="28"/>
          <w:szCs w:val="28"/>
          <w:u w:val="single"/>
        </w:rPr>
        <w:t>15.000</w:t>
      </w:r>
      <w:r w:rsidR="00951E27" w:rsidRPr="006E704C">
        <w:rPr>
          <w:rFonts w:asciiTheme="minorHAnsi" w:hAnsiTheme="minorHAnsi" w:cstheme="minorBidi"/>
          <w:color w:val="31849B" w:themeColor="accent5" w:themeShade="BF"/>
          <w:sz w:val="28"/>
          <w:szCs w:val="28"/>
          <w:u w:val="single"/>
        </w:rPr>
        <w:t xml:space="preserve"> </w:t>
      </w:r>
      <w:r w:rsidR="006E704C" w:rsidRPr="006E704C">
        <w:rPr>
          <w:rFonts w:asciiTheme="minorHAnsi" w:hAnsiTheme="minorHAnsi" w:cstheme="minorBidi"/>
          <w:color w:val="31849B" w:themeColor="accent5" w:themeShade="BF"/>
          <w:sz w:val="28"/>
          <w:szCs w:val="28"/>
          <w:u w:val="single"/>
        </w:rPr>
        <w:t>€</w:t>
      </w:r>
      <w:r w:rsidR="006E704C">
        <w:rPr>
          <w:rFonts w:asciiTheme="minorHAnsi" w:hAnsiTheme="minorHAnsi" w:cstheme="minorBidi"/>
          <w:color w:val="31849B" w:themeColor="accent5" w:themeShade="BF"/>
          <w:sz w:val="28"/>
          <w:szCs w:val="28"/>
        </w:rPr>
        <w:t xml:space="preserve"> en 2010 avant intervention de l’Etat</w:t>
      </w:r>
      <w:r w:rsidR="00951E27">
        <w:rPr>
          <w:rFonts w:asciiTheme="minorHAnsi" w:hAnsiTheme="minorHAnsi" w:cstheme="minorBidi"/>
          <w:color w:val="31849B" w:themeColor="accent5" w:themeShade="BF"/>
          <w:sz w:val="28"/>
          <w:szCs w:val="28"/>
        </w:rPr>
        <w:t>)</w:t>
      </w:r>
      <w:r>
        <w:rPr>
          <w:rFonts w:asciiTheme="minorHAnsi" w:hAnsiTheme="minorHAnsi" w:cstheme="minorBidi"/>
          <w:color w:val="31849B" w:themeColor="accent5" w:themeShade="BF"/>
          <w:sz w:val="28"/>
          <w:szCs w:val="28"/>
        </w:rPr>
        <w:t>. Le cas échéant, cette opération pourra être ren</w:t>
      </w:r>
      <w:r w:rsidR="00E50CD3">
        <w:rPr>
          <w:rFonts w:asciiTheme="minorHAnsi" w:hAnsiTheme="minorHAnsi" w:cstheme="minorBidi"/>
          <w:color w:val="31849B" w:themeColor="accent5" w:themeShade="BF"/>
          <w:sz w:val="28"/>
          <w:szCs w:val="28"/>
        </w:rPr>
        <w:t>ouve</w:t>
      </w:r>
      <w:r>
        <w:rPr>
          <w:rFonts w:asciiTheme="minorHAnsi" w:hAnsiTheme="minorHAnsi" w:cstheme="minorBidi"/>
          <w:color w:val="31849B" w:themeColor="accent5" w:themeShade="BF"/>
          <w:sz w:val="28"/>
          <w:szCs w:val="28"/>
        </w:rPr>
        <w:t>lée en 2012.</w:t>
      </w:r>
    </w:p>
    <w:p w:rsidR="00347CC9" w:rsidRPr="00347CC9" w:rsidRDefault="00347CC9" w:rsidP="00347CC9">
      <w:pPr>
        <w:rPr>
          <w:rFonts w:asciiTheme="minorHAnsi" w:hAnsiTheme="minorHAnsi" w:cstheme="minorBidi"/>
          <w:color w:val="31849B" w:themeColor="accent5" w:themeShade="BF"/>
          <w:sz w:val="28"/>
          <w:szCs w:val="28"/>
        </w:rPr>
      </w:pPr>
    </w:p>
    <w:p w:rsidR="008B63B2" w:rsidRDefault="008B63B2" w:rsidP="008B63B2">
      <w:pPr>
        <w:pStyle w:val="Paragraphedeliste"/>
        <w:numPr>
          <w:ilvl w:val="0"/>
          <w:numId w:val="4"/>
        </w:numPr>
        <w:rPr>
          <w:rFonts w:asciiTheme="minorHAnsi" w:hAnsiTheme="minorHAnsi" w:cstheme="minorBidi"/>
          <w:color w:val="31849B" w:themeColor="accent5" w:themeShade="BF"/>
          <w:sz w:val="28"/>
          <w:szCs w:val="28"/>
        </w:rPr>
      </w:pPr>
      <w:r w:rsidRPr="000A6BD9">
        <w:rPr>
          <w:rFonts w:asciiTheme="minorHAnsi" w:hAnsiTheme="minorHAnsi" w:cstheme="minorBidi"/>
          <w:color w:val="31849B" w:themeColor="accent5" w:themeShade="BF"/>
          <w:sz w:val="28"/>
          <w:szCs w:val="28"/>
        </w:rPr>
        <w:t>les dépenses relatives à l’octroi des RIS et des aides sociales diverses</w:t>
      </w:r>
      <w:r w:rsidR="00347CC9">
        <w:rPr>
          <w:rFonts w:asciiTheme="minorHAnsi" w:hAnsiTheme="minorHAnsi" w:cstheme="minorBidi"/>
          <w:color w:val="31849B" w:themeColor="accent5" w:themeShade="BF"/>
          <w:sz w:val="28"/>
          <w:szCs w:val="28"/>
        </w:rPr>
        <w:t xml:space="preserve"> poursui</w:t>
      </w:r>
      <w:r w:rsidR="007257DF">
        <w:rPr>
          <w:rFonts w:asciiTheme="minorHAnsi" w:hAnsiTheme="minorHAnsi" w:cstheme="minorBidi"/>
          <w:color w:val="31849B" w:themeColor="accent5" w:themeShade="BF"/>
          <w:sz w:val="28"/>
          <w:szCs w:val="28"/>
        </w:rPr>
        <w:t>vent l</w:t>
      </w:r>
      <w:r w:rsidR="00347CC9">
        <w:rPr>
          <w:rFonts w:asciiTheme="minorHAnsi" w:hAnsiTheme="minorHAnsi" w:cstheme="minorBidi"/>
          <w:color w:val="31849B" w:themeColor="accent5" w:themeShade="BF"/>
          <w:sz w:val="28"/>
          <w:szCs w:val="28"/>
        </w:rPr>
        <w:t>a tendance à la baisse depuis 2009</w:t>
      </w:r>
      <w:r w:rsidRPr="000A6BD9">
        <w:rPr>
          <w:rFonts w:asciiTheme="minorHAnsi" w:hAnsiTheme="minorHAnsi" w:cstheme="minorBidi"/>
          <w:color w:val="31849B" w:themeColor="accent5" w:themeShade="BF"/>
          <w:sz w:val="28"/>
          <w:szCs w:val="28"/>
        </w:rPr>
        <w:t>, ce qui témoigne d’une gestio</w:t>
      </w:r>
      <w:r>
        <w:rPr>
          <w:rFonts w:asciiTheme="minorHAnsi" w:hAnsiTheme="minorHAnsi" w:cstheme="minorBidi"/>
          <w:color w:val="31849B" w:themeColor="accent5" w:themeShade="BF"/>
          <w:sz w:val="28"/>
          <w:szCs w:val="28"/>
        </w:rPr>
        <w:t>n attentive des deniers publics par le Conseil de l’action sociale.</w:t>
      </w:r>
    </w:p>
    <w:p w:rsidR="006E704C" w:rsidRDefault="006E704C" w:rsidP="006E704C">
      <w:pPr>
        <w:rPr>
          <w:rFonts w:asciiTheme="minorHAnsi" w:hAnsiTheme="minorHAnsi" w:cstheme="minorBidi"/>
          <w:color w:val="31849B" w:themeColor="accent5" w:themeShade="BF"/>
          <w:sz w:val="28"/>
          <w:szCs w:val="28"/>
        </w:rPr>
      </w:pPr>
    </w:p>
    <w:p w:rsidR="006E704C" w:rsidRPr="006E704C" w:rsidRDefault="006E704C" w:rsidP="006E704C">
      <w:pPr>
        <w:rPr>
          <w:rFonts w:asciiTheme="minorHAnsi" w:hAnsiTheme="minorHAnsi" w:cstheme="minorBidi"/>
          <w:color w:val="31849B" w:themeColor="accent5" w:themeShade="BF"/>
          <w:sz w:val="28"/>
          <w:szCs w:val="28"/>
        </w:rPr>
      </w:pPr>
    </w:p>
    <w:p w:rsidR="00151591" w:rsidRPr="008B63B2" w:rsidRDefault="00151591" w:rsidP="00151591">
      <w:pPr>
        <w:pStyle w:val="Paragraphedeliste"/>
        <w:numPr>
          <w:ilvl w:val="0"/>
          <w:numId w:val="6"/>
        </w:numPr>
        <w:rPr>
          <w:rFonts w:asciiTheme="minorHAnsi" w:hAnsiTheme="minorHAnsi" w:cstheme="minorBidi"/>
          <w:b/>
          <w:color w:val="31849B" w:themeColor="accent5" w:themeShade="BF"/>
          <w:sz w:val="28"/>
          <w:szCs w:val="28"/>
        </w:rPr>
      </w:pPr>
      <w:r w:rsidRPr="008B63B2">
        <w:rPr>
          <w:rFonts w:asciiTheme="minorHAnsi" w:hAnsiTheme="minorHAnsi" w:cstheme="minorBidi"/>
          <w:b/>
          <w:color w:val="31849B" w:themeColor="accent5" w:themeShade="BF"/>
          <w:sz w:val="28"/>
          <w:szCs w:val="28"/>
        </w:rPr>
        <w:t>Poursuites des actions en cours</w:t>
      </w:r>
    </w:p>
    <w:p w:rsidR="006E704C" w:rsidRDefault="006E704C" w:rsidP="00DF3E9A">
      <w:pPr>
        <w:rPr>
          <w:rFonts w:asciiTheme="minorHAnsi" w:hAnsiTheme="minorHAnsi" w:cstheme="minorBidi"/>
          <w:color w:val="31849B" w:themeColor="accent5" w:themeShade="BF"/>
          <w:sz w:val="28"/>
          <w:szCs w:val="28"/>
        </w:rPr>
      </w:pPr>
    </w:p>
    <w:p w:rsidR="00DF3E9A" w:rsidRPr="000A6BD9" w:rsidRDefault="00F47184" w:rsidP="00DF3E9A">
      <w:pPr>
        <w:rPr>
          <w:rFonts w:asciiTheme="minorHAnsi" w:hAnsiTheme="minorHAnsi" w:cstheme="minorBidi"/>
          <w:color w:val="31849B" w:themeColor="accent5" w:themeShade="BF"/>
          <w:sz w:val="28"/>
          <w:szCs w:val="28"/>
        </w:rPr>
      </w:pPr>
      <w:r w:rsidRPr="000A6BD9">
        <w:rPr>
          <w:rFonts w:asciiTheme="minorHAnsi" w:hAnsiTheme="minorHAnsi" w:cstheme="minorBidi"/>
          <w:color w:val="31849B" w:themeColor="accent5" w:themeShade="BF"/>
          <w:sz w:val="28"/>
          <w:szCs w:val="28"/>
        </w:rPr>
        <w:t>Nous poursuiv</w:t>
      </w:r>
      <w:r w:rsidR="00F44C12">
        <w:rPr>
          <w:rFonts w:asciiTheme="minorHAnsi" w:hAnsiTheme="minorHAnsi" w:cstheme="minorBidi"/>
          <w:color w:val="31849B" w:themeColor="accent5" w:themeShade="BF"/>
          <w:sz w:val="28"/>
          <w:szCs w:val="28"/>
        </w:rPr>
        <w:t>ons</w:t>
      </w:r>
      <w:r w:rsidRPr="000A6BD9">
        <w:rPr>
          <w:rFonts w:asciiTheme="minorHAnsi" w:hAnsiTheme="minorHAnsi" w:cstheme="minorBidi"/>
          <w:color w:val="31849B" w:themeColor="accent5" w:themeShade="BF"/>
          <w:sz w:val="28"/>
          <w:szCs w:val="28"/>
        </w:rPr>
        <w:t xml:space="preserve">, en collaboration avec les services communaux, le </w:t>
      </w:r>
      <w:r w:rsidR="00DF3E9A" w:rsidRPr="00E50CD3">
        <w:rPr>
          <w:rFonts w:asciiTheme="minorHAnsi" w:hAnsiTheme="minorHAnsi" w:cstheme="minorBidi"/>
          <w:b/>
          <w:color w:val="31849B" w:themeColor="accent5" w:themeShade="BF"/>
          <w:sz w:val="28"/>
          <w:szCs w:val="28"/>
        </w:rPr>
        <w:t>plan de cohésion sociale</w:t>
      </w:r>
      <w:r w:rsidR="00DF3E9A" w:rsidRPr="000A6BD9">
        <w:rPr>
          <w:rFonts w:asciiTheme="minorHAnsi" w:hAnsiTheme="minorHAnsi" w:cstheme="minorBidi"/>
          <w:color w:val="31849B" w:themeColor="accent5" w:themeShade="BF"/>
          <w:sz w:val="28"/>
          <w:szCs w:val="28"/>
        </w:rPr>
        <w:t xml:space="preserve"> adopté par la Commune de WELLIN et r</w:t>
      </w:r>
      <w:r w:rsidRPr="000A6BD9">
        <w:rPr>
          <w:rFonts w:asciiTheme="minorHAnsi" w:hAnsiTheme="minorHAnsi" w:cstheme="minorBidi"/>
          <w:color w:val="31849B" w:themeColor="accent5" w:themeShade="BF"/>
          <w:sz w:val="28"/>
          <w:szCs w:val="28"/>
        </w:rPr>
        <w:t>etenu par la Région Wallonne</w:t>
      </w:r>
      <w:r w:rsidR="00DB1756">
        <w:rPr>
          <w:rFonts w:asciiTheme="minorHAnsi" w:hAnsiTheme="minorHAnsi" w:cstheme="minorBidi"/>
          <w:color w:val="31849B" w:themeColor="accent5" w:themeShade="BF"/>
          <w:sz w:val="28"/>
          <w:szCs w:val="28"/>
        </w:rPr>
        <w:t>. L’agent communal chargé de la gestion de ce dossier est mis à la disposition de la Commune par le CPAS à concurrence de 0,5 ETP. D</w:t>
      </w:r>
      <w:r w:rsidRPr="000A6BD9">
        <w:rPr>
          <w:rFonts w:asciiTheme="minorHAnsi" w:hAnsiTheme="minorHAnsi" w:cstheme="minorBidi"/>
          <w:color w:val="31849B" w:themeColor="accent5" w:themeShade="BF"/>
          <w:sz w:val="28"/>
          <w:szCs w:val="28"/>
        </w:rPr>
        <w:t xml:space="preserve">ans ce cadre, </w:t>
      </w:r>
      <w:r w:rsidR="00DB1756">
        <w:rPr>
          <w:rFonts w:asciiTheme="minorHAnsi" w:hAnsiTheme="minorHAnsi" w:cstheme="minorBidi"/>
          <w:color w:val="31849B" w:themeColor="accent5" w:themeShade="BF"/>
          <w:sz w:val="28"/>
          <w:szCs w:val="28"/>
        </w:rPr>
        <w:t xml:space="preserve">nous </w:t>
      </w:r>
      <w:r w:rsidRPr="000A6BD9">
        <w:rPr>
          <w:rFonts w:asciiTheme="minorHAnsi" w:hAnsiTheme="minorHAnsi" w:cstheme="minorBidi"/>
          <w:color w:val="31849B" w:themeColor="accent5" w:themeShade="BF"/>
          <w:sz w:val="28"/>
          <w:szCs w:val="28"/>
        </w:rPr>
        <w:t>allons</w:t>
      </w:r>
      <w:r w:rsidR="008B63B2">
        <w:rPr>
          <w:rFonts w:asciiTheme="minorHAnsi" w:hAnsiTheme="minorHAnsi" w:cstheme="minorBidi"/>
          <w:color w:val="31849B" w:themeColor="accent5" w:themeShade="BF"/>
          <w:sz w:val="28"/>
          <w:szCs w:val="28"/>
        </w:rPr>
        <w:t xml:space="preserve"> notamment</w:t>
      </w:r>
      <w:r w:rsidR="00DF3E9A" w:rsidRPr="000A6BD9">
        <w:rPr>
          <w:rFonts w:asciiTheme="minorHAnsi" w:hAnsiTheme="minorHAnsi" w:cstheme="minorBidi"/>
          <w:color w:val="31849B" w:themeColor="accent5" w:themeShade="BF"/>
          <w:sz w:val="28"/>
          <w:szCs w:val="28"/>
        </w:rPr>
        <w:t> :</w:t>
      </w:r>
    </w:p>
    <w:p w:rsidR="00DF3E9A" w:rsidRPr="000A6BD9" w:rsidRDefault="00DF3E9A" w:rsidP="00DF3E9A">
      <w:pPr>
        <w:rPr>
          <w:rFonts w:asciiTheme="minorHAnsi" w:hAnsiTheme="minorHAnsi" w:cstheme="minorBidi"/>
          <w:color w:val="31849B" w:themeColor="accent5" w:themeShade="BF"/>
          <w:sz w:val="28"/>
          <w:szCs w:val="28"/>
        </w:rPr>
      </w:pPr>
    </w:p>
    <w:p w:rsidR="00DF3E9A" w:rsidRPr="006E704C" w:rsidRDefault="00DF3E9A" w:rsidP="006E704C">
      <w:pPr>
        <w:pStyle w:val="Paragraphedeliste"/>
        <w:numPr>
          <w:ilvl w:val="0"/>
          <w:numId w:val="3"/>
        </w:numPr>
        <w:rPr>
          <w:rFonts w:asciiTheme="minorHAnsi" w:hAnsiTheme="minorHAnsi" w:cstheme="minorBidi"/>
          <w:color w:val="31849B" w:themeColor="accent5" w:themeShade="BF"/>
          <w:sz w:val="28"/>
          <w:szCs w:val="28"/>
        </w:rPr>
      </w:pPr>
      <w:r w:rsidRPr="000A6BD9">
        <w:rPr>
          <w:rFonts w:asciiTheme="minorHAnsi" w:hAnsiTheme="minorHAnsi" w:cstheme="minorBidi"/>
          <w:color w:val="31849B" w:themeColor="accent5" w:themeShade="BF"/>
          <w:sz w:val="28"/>
          <w:szCs w:val="28"/>
        </w:rPr>
        <w:t>poursuivre le plan d’insertion socio</w:t>
      </w:r>
      <w:r w:rsidRPr="006E704C">
        <w:rPr>
          <w:rFonts w:asciiTheme="minorHAnsi" w:hAnsiTheme="minorHAnsi" w:cstheme="minorBidi"/>
          <w:color w:val="31849B" w:themeColor="accent5" w:themeShade="BF"/>
          <w:sz w:val="28"/>
          <w:szCs w:val="28"/>
        </w:rPr>
        <w:t xml:space="preserve">professionnelle via le service environnement de la Commune en collaboration avec </w:t>
      </w:r>
      <w:r w:rsidR="0029713D" w:rsidRPr="006E704C">
        <w:rPr>
          <w:rFonts w:asciiTheme="minorHAnsi" w:hAnsiTheme="minorHAnsi" w:cstheme="minorBidi"/>
          <w:color w:val="31849B" w:themeColor="accent5" w:themeShade="BF"/>
          <w:sz w:val="28"/>
          <w:szCs w:val="28"/>
        </w:rPr>
        <w:t>DE</w:t>
      </w:r>
      <w:r w:rsidRPr="006E704C">
        <w:rPr>
          <w:rFonts w:asciiTheme="minorHAnsi" w:hAnsiTheme="minorHAnsi" w:cstheme="minorBidi"/>
          <w:color w:val="31849B" w:themeColor="accent5" w:themeShade="BF"/>
          <w:sz w:val="28"/>
          <w:szCs w:val="28"/>
        </w:rPr>
        <w:t>FITS qui est une émanation de plusieurs CPAS dont celui de WELLIN (association chapi</w:t>
      </w:r>
      <w:r w:rsidR="008B63B2" w:rsidRPr="006E704C">
        <w:rPr>
          <w:rFonts w:asciiTheme="minorHAnsi" w:hAnsiTheme="minorHAnsi" w:cstheme="minorBidi"/>
          <w:color w:val="31849B" w:themeColor="accent5" w:themeShade="BF"/>
          <w:sz w:val="28"/>
          <w:szCs w:val="28"/>
        </w:rPr>
        <w:t>tre XII), avec un focus particulier sur la buanderie (La Friperie) qui est installée sur le territoire de notre Commune à CHANLY</w:t>
      </w:r>
      <w:r w:rsidR="00E50CD3">
        <w:rPr>
          <w:rFonts w:asciiTheme="minorHAnsi" w:hAnsiTheme="minorHAnsi" w:cstheme="minorBidi"/>
          <w:color w:val="31849B" w:themeColor="accent5" w:themeShade="BF"/>
          <w:sz w:val="28"/>
          <w:szCs w:val="28"/>
        </w:rPr>
        <w:t xml:space="preserve"> et qui pourrait être délocalisée dans les futurs locaux du CPAS et bénéficier d’une belle vitrine sur la Grand-Place de Wellin</w:t>
      </w:r>
      <w:r w:rsidR="008B63B2" w:rsidRPr="006E704C">
        <w:rPr>
          <w:rFonts w:asciiTheme="minorHAnsi" w:hAnsiTheme="minorHAnsi" w:cstheme="minorBidi"/>
          <w:color w:val="31849B" w:themeColor="accent5" w:themeShade="BF"/>
          <w:sz w:val="28"/>
          <w:szCs w:val="28"/>
        </w:rPr>
        <w:t> ;</w:t>
      </w:r>
    </w:p>
    <w:p w:rsidR="00A27561" w:rsidRPr="000A6BD9" w:rsidRDefault="00A27561" w:rsidP="00A27561">
      <w:pPr>
        <w:pStyle w:val="Paragraphedeliste"/>
        <w:rPr>
          <w:rFonts w:asciiTheme="minorHAnsi" w:hAnsiTheme="minorHAnsi" w:cstheme="minorBidi"/>
          <w:color w:val="31849B" w:themeColor="accent5" w:themeShade="BF"/>
          <w:sz w:val="28"/>
          <w:szCs w:val="28"/>
        </w:rPr>
      </w:pPr>
    </w:p>
    <w:p w:rsidR="00DF3E9A" w:rsidRDefault="00DF3E9A" w:rsidP="00DF3E9A">
      <w:pPr>
        <w:pStyle w:val="Paragraphedeliste"/>
        <w:numPr>
          <w:ilvl w:val="0"/>
          <w:numId w:val="3"/>
        </w:numPr>
        <w:rPr>
          <w:rFonts w:asciiTheme="minorHAnsi" w:hAnsiTheme="minorHAnsi" w:cstheme="minorBidi"/>
          <w:color w:val="31849B" w:themeColor="accent5" w:themeShade="BF"/>
          <w:sz w:val="28"/>
          <w:szCs w:val="28"/>
        </w:rPr>
      </w:pPr>
      <w:r w:rsidRPr="000A6BD9">
        <w:rPr>
          <w:rFonts w:asciiTheme="minorHAnsi" w:hAnsiTheme="minorHAnsi" w:cstheme="minorBidi"/>
          <w:color w:val="31849B" w:themeColor="accent5" w:themeShade="BF"/>
          <w:sz w:val="28"/>
          <w:szCs w:val="28"/>
        </w:rPr>
        <w:t>mettre</w:t>
      </w:r>
      <w:r w:rsidR="00347CC9">
        <w:rPr>
          <w:rFonts w:asciiTheme="minorHAnsi" w:hAnsiTheme="minorHAnsi" w:cstheme="minorBidi"/>
          <w:color w:val="31849B" w:themeColor="accent5" w:themeShade="BF"/>
          <w:sz w:val="28"/>
          <w:szCs w:val="28"/>
        </w:rPr>
        <w:t xml:space="preserve"> à jour le </w:t>
      </w:r>
      <w:r w:rsidRPr="000A6BD9">
        <w:rPr>
          <w:rFonts w:asciiTheme="minorHAnsi" w:hAnsiTheme="minorHAnsi" w:cstheme="minorBidi"/>
          <w:color w:val="31849B" w:themeColor="accent5" w:themeShade="BF"/>
          <w:sz w:val="28"/>
          <w:szCs w:val="28"/>
        </w:rPr>
        <w:t>bottin social (répertoire de toutes les associations et activités à caractère social au sens large oeuvrant sur le territoire de la Commune</w:t>
      </w:r>
      <w:r w:rsidR="00B8526A" w:rsidRPr="000A6BD9">
        <w:rPr>
          <w:rFonts w:asciiTheme="minorHAnsi" w:hAnsiTheme="minorHAnsi" w:cstheme="minorBidi"/>
          <w:color w:val="31849B" w:themeColor="accent5" w:themeShade="BF"/>
          <w:sz w:val="28"/>
          <w:szCs w:val="28"/>
        </w:rPr>
        <w:t>)</w:t>
      </w:r>
      <w:r w:rsidR="00347CC9">
        <w:rPr>
          <w:rFonts w:asciiTheme="minorHAnsi" w:hAnsiTheme="minorHAnsi" w:cstheme="minorBidi"/>
          <w:color w:val="31849B" w:themeColor="accent5" w:themeShade="BF"/>
          <w:sz w:val="28"/>
          <w:szCs w:val="28"/>
        </w:rPr>
        <w:t xml:space="preserve"> dont la première édition a été publiée en 2011</w:t>
      </w:r>
      <w:r w:rsidR="00DB1756">
        <w:rPr>
          <w:rFonts w:asciiTheme="minorHAnsi" w:hAnsiTheme="minorHAnsi" w:cstheme="minorBidi"/>
          <w:color w:val="31849B" w:themeColor="accent5" w:themeShade="BF"/>
          <w:sz w:val="28"/>
          <w:szCs w:val="28"/>
        </w:rPr>
        <w:t> ;</w:t>
      </w:r>
    </w:p>
    <w:p w:rsidR="00DB1756" w:rsidRPr="00DB1756" w:rsidRDefault="00DB1756" w:rsidP="00DB1756">
      <w:pPr>
        <w:pStyle w:val="Paragraphedeliste"/>
        <w:rPr>
          <w:rFonts w:asciiTheme="minorHAnsi" w:hAnsiTheme="minorHAnsi" w:cstheme="minorBidi"/>
          <w:color w:val="31849B" w:themeColor="accent5" w:themeShade="BF"/>
          <w:sz w:val="28"/>
          <w:szCs w:val="28"/>
        </w:rPr>
      </w:pPr>
    </w:p>
    <w:p w:rsidR="00DB1756" w:rsidRPr="000A6BD9" w:rsidRDefault="00E50CD3" w:rsidP="00DF3E9A">
      <w:pPr>
        <w:pStyle w:val="Paragraphedeliste"/>
        <w:numPr>
          <w:ilvl w:val="0"/>
          <w:numId w:val="3"/>
        </w:num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renouvel</w:t>
      </w:r>
      <w:r w:rsidR="00DB1756">
        <w:rPr>
          <w:rFonts w:asciiTheme="minorHAnsi" w:hAnsiTheme="minorHAnsi" w:cstheme="minorBidi"/>
          <w:color w:val="31849B" w:themeColor="accent5" w:themeShade="BF"/>
          <w:sz w:val="28"/>
          <w:szCs w:val="28"/>
        </w:rPr>
        <w:t>er l’opération « Eté solidaire » qui</w:t>
      </w:r>
      <w:r w:rsidR="00BB3DEF">
        <w:rPr>
          <w:rFonts w:asciiTheme="minorHAnsi" w:hAnsiTheme="minorHAnsi" w:cstheme="minorBidi"/>
          <w:color w:val="31849B" w:themeColor="accent5" w:themeShade="BF"/>
          <w:sz w:val="28"/>
          <w:szCs w:val="28"/>
        </w:rPr>
        <w:t xml:space="preserve"> a été menée </w:t>
      </w:r>
      <w:r w:rsidR="00DB1756">
        <w:rPr>
          <w:rFonts w:asciiTheme="minorHAnsi" w:hAnsiTheme="minorHAnsi" w:cstheme="minorBidi"/>
          <w:color w:val="31849B" w:themeColor="accent5" w:themeShade="BF"/>
          <w:sz w:val="28"/>
          <w:szCs w:val="28"/>
        </w:rPr>
        <w:t>pour la première fois en 2011</w:t>
      </w:r>
      <w:r w:rsidR="00BB3DEF">
        <w:rPr>
          <w:rFonts w:asciiTheme="minorHAnsi" w:hAnsiTheme="minorHAnsi" w:cstheme="minorBidi"/>
          <w:color w:val="31849B" w:themeColor="accent5" w:themeShade="BF"/>
          <w:sz w:val="28"/>
          <w:szCs w:val="28"/>
        </w:rPr>
        <w:t xml:space="preserve"> et ce, </w:t>
      </w:r>
      <w:r w:rsidR="00DB1756">
        <w:rPr>
          <w:rFonts w:asciiTheme="minorHAnsi" w:hAnsiTheme="minorHAnsi" w:cstheme="minorBidi"/>
          <w:color w:val="31849B" w:themeColor="accent5" w:themeShade="BF"/>
          <w:sz w:val="28"/>
          <w:szCs w:val="28"/>
        </w:rPr>
        <w:t xml:space="preserve">en synergie </w:t>
      </w:r>
      <w:r w:rsidR="00BB3DEF">
        <w:rPr>
          <w:rFonts w:asciiTheme="minorHAnsi" w:hAnsiTheme="minorHAnsi" w:cstheme="minorBidi"/>
          <w:color w:val="31849B" w:themeColor="accent5" w:themeShade="BF"/>
          <w:sz w:val="28"/>
          <w:szCs w:val="28"/>
        </w:rPr>
        <w:t xml:space="preserve">avec </w:t>
      </w:r>
      <w:r w:rsidR="00DB1756">
        <w:rPr>
          <w:rFonts w:asciiTheme="minorHAnsi" w:hAnsiTheme="minorHAnsi" w:cstheme="minorBidi"/>
          <w:color w:val="31849B" w:themeColor="accent5" w:themeShade="BF"/>
          <w:sz w:val="28"/>
          <w:szCs w:val="28"/>
        </w:rPr>
        <w:t>la Commune, ce qui a permis à 11 jeunes wellinois</w:t>
      </w:r>
      <w:r w:rsidR="00BB3DEF">
        <w:rPr>
          <w:rFonts w:asciiTheme="minorHAnsi" w:hAnsiTheme="minorHAnsi" w:cstheme="minorBidi"/>
          <w:color w:val="31849B" w:themeColor="accent5" w:themeShade="BF"/>
          <w:sz w:val="28"/>
          <w:szCs w:val="28"/>
        </w:rPr>
        <w:t xml:space="preserve"> (5 engagements CPAS et 6 engagements Commune)</w:t>
      </w:r>
      <w:r w:rsidR="00DB1756">
        <w:rPr>
          <w:rFonts w:asciiTheme="minorHAnsi" w:hAnsiTheme="minorHAnsi" w:cstheme="minorBidi"/>
          <w:color w:val="31849B" w:themeColor="accent5" w:themeShade="BF"/>
          <w:sz w:val="28"/>
          <w:szCs w:val="28"/>
        </w:rPr>
        <w:t xml:space="preserve"> d’obtenir un </w:t>
      </w:r>
      <w:r w:rsidR="00BB3DEF">
        <w:rPr>
          <w:rFonts w:asciiTheme="minorHAnsi" w:hAnsiTheme="minorHAnsi" w:cstheme="minorBidi"/>
          <w:color w:val="31849B" w:themeColor="accent5" w:themeShade="BF"/>
          <w:sz w:val="28"/>
          <w:szCs w:val="28"/>
        </w:rPr>
        <w:t xml:space="preserve">contrat de </w:t>
      </w:r>
      <w:r w:rsidR="00DB1756">
        <w:rPr>
          <w:rFonts w:asciiTheme="minorHAnsi" w:hAnsiTheme="minorHAnsi" w:cstheme="minorBidi"/>
          <w:color w:val="31849B" w:themeColor="accent5" w:themeShade="BF"/>
          <w:sz w:val="28"/>
          <w:szCs w:val="28"/>
        </w:rPr>
        <w:t>travail d’étudiant. Cette opération est totalement subsidiée.</w:t>
      </w:r>
    </w:p>
    <w:p w:rsidR="00DF3E9A" w:rsidRDefault="00DF3E9A" w:rsidP="00DF3E9A">
      <w:pPr>
        <w:rPr>
          <w:rFonts w:asciiTheme="minorHAnsi" w:hAnsiTheme="minorHAnsi" w:cstheme="minorBidi"/>
          <w:color w:val="31849B" w:themeColor="accent5" w:themeShade="BF"/>
          <w:sz w:val="28"/>
          <w:szCs w:val="28"/>
        </w:rPr>
      </w:pPr>
    </w:p>
    <w:p w:rsidR="00BB3DEF" w:rsidRDefault="00BB3DEF" w:rsidP="00DF3E9A">
      <w:pPr>
        <w:rPr>
          <w:rFonts w:asciiTheme="minorHAnsi" w:hAnsiTheme="minorHAnsi" w:cstheme="minorBidi"/>
          <w:color w:val="31849B" w:themeColor="accent5" w:themeShade="BF"/>
          <w:sz w:val="28"/>
          <w:szCs w:val="28"/>
        </w:rPr>
      </w:pPr>
    </w:p>
    <w:p w:rsidR="00DF3E9A" w:rsidRPr="000A6BD9" w:rsidRDefault="00DF3E9A" w:rsidP="00DF3E9A">
      <w:pPr>
        <w:rPr>
          <w:rFonts w:asciiTheme="minorHAnsi" w:hAnsiTheme="minorHAnsi" w:cstheme="minorBidi"/>
          <w:color w:val="31849B" w:themeColor="accent5" w:themeShade="BF"/>
          <w:sz w:val="28"/>
          <w:szCs w:val="28"/>
        </w:rPr>
      </w:pPr>
      <w:r w:rsidRPr="000A6BD9">
        <w:rPr>
          <w:rFonts w:asciiTheme="minorHAnsi" w:hAnsiTheme="minorHAnsi" w:cstheme="minorBidi"/>
          <w:color w:val="31849B" w:themeColor="accent5" w:themeShade="BF"/>
          <w:sz w:val="28"/>
          <w:szCs w:val="28"/>
        </w:rPr>
        <w:lastRenderedPageBreak/>
        <w:t>Nous souhaitons également</w:t>
      </w:r>
      <w:r w:rsidR="00EE1AAA">
        <w:rPr>
          <w:rFonts w:asciiTheme="minorHAnsi" w:hAnsiTheme="minorHAnsi" w:cstheme="minorBidi"/>
          <w:color w:val="31849B" w:themeColor="accent5" w:themeShade="BF"/>
          <w:sz w:val="28"/>
          <w:szCs w:val="28"/>
        </w:rPr>
        <w:t xml:space="preserve"> poursuivre</w:t>
      </w:r>
      <w:r w:rsidRPr="000A6BD9">
        <w:rPr>
          <w:rFonts w:asciiTheme="minorHAnsi" w:hAnsiTheme="minorHAnsi" w:cstheme="minorBidi"/>
          <w:color w:val="31849B" w:themeColor="accent5" w:themeShade="BF"/>
          <w:sz w:val="28"/>
          <w:szCs w:val="28"/>
        </w:rPr>
        <w:t> :</w:t>
      </w:r>
    </w:p>
    <w:p w:rsidR="00DF3E9A" w:rsidRPr="000A6BD9" w:rsidRDefault="00DF3E9A" w:rsidP="00DF3E9A">
      <w:pPr>
        <w:rPr>
          <w:rFonts w:asciiTheme="minorHAnsi" w:hAnsiTheme="minorHAnsi" w:cstheme="minorBidi"/>
          <w:color w:val="31849B" w:themeColor="accent5" w:themeShade="BF"/>
          <w:sz w:val="28"/>
          <w:szCs w:val="28"/>
        </w:rPr>
      </w:pPr>
    </w:p>
    <w:p w:rsidR="007429DD" w:rsidRDefault="007429DD" w:rsidP="007429DD">
      <w:pPr>
        <w:pStyle w:val="Paragraphedeliste"/>
        <w:numPr>
          <w:ilvl w:val="0"/>
          <w:numId w:val="3"/>
        </w:numPr>
        <w:rPr>
          <w:rFonts w:asciiTheme="minorHAnsi" w:hAnsiTheme="minorHAnsi" w:cstheme="minorBidi"/>
          <w:color w:val="31849B" w:themeColor="accent5" w:themeShade="BF"/>
          <w:sz w:val="28"/>
          <w:szCs w:val="28"/>
        </w:rPr>
      </w:pPr>
      <w:r w:rsidRPr="006B0249">
        <w:rPr>
          <w:rFonts w:asciiTheme="minorHAnsi" w:hAnsiTheme="minorHAnsi" w:cstheme="minorBidi"/>
          <w:color w:val="31849B" w:themeColor="accent5" w:themeShade="BF"/>
          <w:sz w:val="28"/>
          <w:szCs w:val="28"/>
        </w:rPr>
        <w:t xml:space="preserve">la gestion et </w:t>
      </w:r>
      <w:r w:rsidR="00DF3E9A" w:rsidRPr="006B0249">
        <w:rPr>
          <w:rFonts w:asciiTheme="minorHAnsi" w:hAnsiTheme="minorHAnsi" w:cstheme="minorBidi"/>
          <w:color w:val="31849B" w:themeColor="accent5" w:themeShade="BF"/>
          <w:sz w:val="28"/>
          <w:szCs w:val="28"/>
        </w:rPr>
        <w:t>la restauration des pavillons du CPAS à CHANLY</w:t>
      </w:r>
      <w:r w:rsidR="00AF1F2E" w:rsidRPr="006B0249">
        <w:rPr>
          <w:rFonts w:asciiTheme="minorHAnsi" w:hAnsiTheme="minorHAnsi" w:cstheme="minorBidi"/>
          <w:color w:val="31849B" w:themeColor="accent5" w:themeShade="BF"/>
          <w:sz w:val="28"/>
          <w:szCs w:val="28"/>
        </w:rPr>
        <w:t xml:space="preserve"> pour le confort de leurs occupants</w:t>
      </w:r>
      <w:r w:rsidR="00DF3E9A" w:rsidRPr="006B0249">
        <w:rPr>
          <w:rFonts w:asciiTheme="minorHAnsi" w:hAnsiTheme="minorHAnsi" w:cstheme="minorBidi"/>
          <w:color w:val="31849B" w:themeColor="accent5" w:themeShade="BF"/>
          <w:sz w:val="28"/>
          <w:szCs w:val="28"/>
        </w:rPr>
        <w:t xml:space="preserve">. </w:t>
      </w:r>
      <w:r w:rsidR="00F47184" w:rsidRPr="006B0249">
        <w:rPr>
          <w:rFonts w:asciiTheme="minorHAnsi" w:hAnsiTheme="minorHAnsi" w:cstheme="minorBidi"/>
          <w:color w:val="31849B" w:themeColor="accent5" w:themeShade="BF"/>
          <w:sz w:val="28"/>
          <w:szCs w:val="28"/>
        </w:rPr>
        <w:t>En 2010, u</w:t>
      </w:r>
      <w:r w:rsidR="00AF1F2E" w:rsidRPr="006B0249">
        <w:rPr>
          <w:rFonts w:asciiTheme="minorHAnsi" w:hAnsiTheme="minorHAnsi" w:cstheme="minorBidi"/>
          <w:color w:val="31849B" w:themeColor="accent5" w:themeShade="BF"/>
          <w:sz w:val="28"/>
          <w:szCs w:val="28"/>
        </w:rPr>
        <w:t>ne partie d</w:t>
      </w:r>
      <w:r w:rsidR="00F47184" w:rsidRPr="006B0249">
        <w:rPr>
          <w:rFonts w:asciiTheme="minorHAnsi" w:hAnsiTheme="minorHAnsi" w:cstheme="minorBidi"/>
          <w:color w:val="31849B" w:themeColor="accent5" w:themeShade="BF"/>
          <w:sz w:val="28"/>
          <w:szCs w:val="28"/>
        </w:rPr>
        <w:t xml:space="preserve">es toitures </w:t>
      </w:r>
      <w:r w:rsidR="00F44C12" w:rsidRPr="006B0249">
        <w:rPr>
          <w:rFonts w:asciiTheme="minorHAnsi" w:hAnsiTheme="minorHAnsi" w:cstheme="minorBidi"/>
          <w:color w:val="31849B" w:themeColor="accent5" w:themeShade="BF"/>
          <w:sz w:val="28"/>
          <w:szCs w:val="28"/>
        </w:rPr>
        <w:t xml:space="preserve">a </w:t>
      </w:r>
      <w:r w:rsidR="00F47184" w:rsidRPr="006B0249">
        <w:rPr>
          <w:rFonts w:asciiTheme="minorHAnsi" w:hAnsiTheme="minorHAnsi" w:cstheme="minorBidi"/>
          <w:color w:val="31849B" w:themeColor="accent5" w:themeShade="BF"/>
          <w:sz w:val="28"/>
          <w:szCs w:val="28"/>
        </w:rPr>
        <w:t xml:space="preserve">été rénovée. En 2011, nous avons </w:t>
      </w:r>
      <w:r w:rsidR="006B0249" w:rsidRPr="006B0249">
        <w:rPr>
          <w:rFonts w:asciiTheme="minorHAnsi" w:hAnsiTheme="minorHAnsi" w:cstheme="minorBidi"/>
          <w:color w:val="31849B" w:themeColor="accent5" w:themeShade="BF"/>
          <w:sz w:val="28"/>
          <w:szCs w:val="28"/>
        </w:rPr>
        <w:t xml:space="preserve">remplacé certaines douches et boiller, ce qui devra être poursuivi en 2012. </w:t>
      </w:r>
      <w:r w:rsidR="00BB3DEF">
        <w:rPr>
          <w:rFonts w:asciiTheme="minorHAnsi" w:hAnsiTheme="minorHAnsi" w:cstheme="minorBidi"/>
          <w:color w:val="31849B" w:themeColor="accent5" w:themeShade="BF"/>
          <w:sz w:val="28"/>
          <w:szCs w:val="28"/>
        </w:rPr>
        <w:t>L</w:t>
      </w:r>
      <w:r w:rsidR="006B0249" w:rsidRPr="006B0249">
        <w:rPr>
          <w:rFonts w:asciiTheme="minorHAnsi" w:hAnsiTheme="minorHAnsi" w:cstheme="minorBidi"/>
          <w:color w:val="31849B" w:themeColor="accent5" w:themeShade="BF"/>
          <w:sz w:val="28"/>
          <w:szCs w:val="28"/>
        </w:rPr>
        <w:t>’</w:t>
      </w:r>
      <w:r w:rsidR="00BB3DEF">
        <w:rPr>
          <w:rFonts w:asciiTheme="minorHAnsi" w:hAnsiTheme="minorHAnsi" w:cstheme="minorBidi"/>
          <w:color w:val="31849B" w:themeColor="accent5" w:themeShade="BF"/>
          <w:sz w:val="28"/>
          <w:szCs w:val="28"/>
        </w:rPr>
        <w:t>amélioration de l’</w:t>
      </w:r>
      <w:r w:rsidR="006B0249" w:rsidRPr="006B0249">
        <w:rPr>
          <w:rFonts w:asciiTheme="minorHAnsi" w:hAnsiTheme="minorHAnsi" w:cstheme="minorBidi"/>
          <w:color w:val="31849B" w:themeColor="accent5" w:themeShade="BF"/>
          <w:sz w:val="28"/>
          <w:szCs w:val="28"/>
        </w:rPr>
        <w:t xml:space="preserve">isolation thermique des pavillons du CPAS </w:t>
      </w:r>
      <w:r w:rsidR="00BB3DEF">
        <w:rPr>
          <w:rFonts w:asciiTheme="minorHAnsi" w:hAnsiTheme="minorHAnsi" w:cstheme="minorBidi"/>
          <w:color w:val="31849B" w:themeColor="accent5" w:themeShade="BF"/>
          <w:sz w:val="28"/>
          <w:szCs w:val="28"/>
        </w:rPr>
        <w:t>est r</w:t>
      </w:r>
      <w:r w:rsidR="006B0249" w:rsidRPr="006B0249">
        <w:rPr>
          <w:rFonts w:asciiTheme="minorHAnsi" w:hAnsiTheme="minorHAnsi" w:cstheme="minorBidi"/>
          <w:color w:val="31849B" w:themeColor="accent5" w:themeShade="BF"/>
          <w:sz w:val="28"/>
          <w:szCs w:val="28"/>
        </w:rPr>
        <w:t xml:space="preserve">eprise dans </w:t>
      </w:r>
      <w:r w:rsidR="006B0249">
        <w:rPr>
          <w:rFonts w:asciiTheme="minorHAnsi" w:hAnsiTheme="minorHAnsi" w:cstheme="minorBidi"/>
          <w:color w:val="31849B" w:themeColor="accent5" w:themeShade="BF"/>
          <w:sz w:val="28"/>
          <w:szCs w:val="28"/>
        </w:rPr>
        <w:t>le plan d’ancrage communal</w:t>
      </w:r>
      <w:r w:rsidR="00BB3DEF">
        <w:rPr>
          <w:rFonts w:asciiTheme="minorHAnsi" w:hAnsiTheme="minorHAnsi" w:cstheme="minorBidi"/>
          <w:color w:val="31849B" w:themeColor="accent5" w:themeShade="BF"/>
          <w:sz w:val="28"/>
          <w:szCs w:val="28"/>
        </w:rPr>
        <w:t>/CPAS du logement 2012-2013 et pourra être intégrée au budget 2013.</w:t>
      </w:r>
    </w:p>
    <w:p w:rsidR="006B0249" w:rsidRPr="006B0249" w:rsidRDefault="006B0249" w:rsidP="006B0249">
      <w:pPr>
        <w:pStyle w:val="Paragraphedeliste"/>
        <w:rPr>
          <w:rFonts w:asciiTheme="minorHAnsi" w:hAnsiTheme="minorHAnsi" w:cstheme="minorBidi"/>
          <w:color w:val="31849B" w:themeColor="accent5" w:themeShade="BF"/>
          <w:sz w:val="28"/>
          <w:szCs w:val="28"/>
        </w:rPr>
      </w:pPr>
    </w:p>
    <w:p w:rsidR="007429DD" w:rsidRDefault="007429DD" w:rsidP="00DF3E9A">
      <w:pPr>
        <w:pStyle w:val="Paragraphedeliste"/>
        <w:numPr>
          <w:ilvl w:val="0"/>
          <w:numId w:val="3"/>
        </w:num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la gestion du logement de transit à CHANLY</w:t>
      </w:r>
      <w:r w:rsidR="0029713D">
        <w:rPr>
          <w:rFonts w:asciiTheme="minorHAnsi" w:hAnsiTheme="minorHAnsi" w:cstheme="minorBidi"/>
          <w:color w:val="31849B" w:themeColor="accent5" w:themeShade="BF"/>
          <w:sz w:val="28"/>
          <w:szCs w:val="28"/>
        </w:rPr>
        <w:t xml:space="preserve"> (rue du Tombois)</w:t>
      </w:r>
      <w:r w:rsidR="006B0249">
        <w:rPr>
          <w:rFonts w:asciiTheme="minorHAnsi" w:hAnsiTheme="minorHAnsi" w:cstheme="minorBidi"/>
          <w:color w:val="31849B" w:themeColor="accent5" w:themeShade="BF"/>
          <w:sz w:val="28"/>
          <w:szCs w:val="28"/>
        </w:rPr>
        <w:t> et, début 2012, la gestion de 2 nouveaux logements de transit à HALMA (ancien</w:t>
      </w:r>
      <w:r w:rsidR="00BB3DEF">
        <w:rPr>
          <w:rFonts w:asciiTheme="minorHAnsi" w:hAnsiTheme="minorHAnsi" w:cstheme="minorBidi"/>
          <w:color w:val="31849B" w:themeColor="accent5" w:themeShade="BF"/>
          <w:sz w:val="28"/>
          <w:szCs w:val="28"/>
        </w:rPr>
        <w:t>ne</w:t>
      </w:r>
      <w:r w:rsidR="006B0249">
        <w:rPr>
          <w:rFonts w:asciiTheme="minorHAnsi" w:hAnsiTheme="minorHAnsi" w:cstheme="minorBidi"/>
          <w:color w:val="31849B" w:themeColor="accent5" w:themeShade="BF"/>
          <w:sz w:val="28"/>
          <w:szCs w:val="28"/>
        </w:rPr>
        <w:t xml:space="preserve"> maison communale) ;</w:t>
      </w:r>
    </w:p>
    <w:p w:rsidR="009D78A5" w:rsidRPr="009D78A5" w:rsidRDefault="009D78A5" w:rsidP="009D78A5">
      <w:pPr>
        <w:pStyle w:val="Paragraphedeliste"/>
        <w:rPr>
          <w:rFonts w:asciiTheme="minorHAnsi" w:hAnsiTheme="minorHAnsi" w:cstheme="minorBidi"/>
          <w:color w:val="31849B" w:themeColor="accent5" w:themeShade="BF"/>
          <w:sz w:val="28"/>
          <w:szCs w:val="28"/>
        </w:rPr>
      </w:pPr>
    </w:p>
    <w:p w:rsidR="009D78A5" w:rsidRPr="000A6BD9" w:rsidRDefault="009D78A5" w:rsidP="00DF3E9A">
      <w:pPr>
        <w:pStyle w:val="Paragraphedeliste"/>
        <w:numPr>
          <w:ilvl w:val="0"/>
          <w:numId w:val="3"/>
        </w:num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la gestion des allocations de chauffage ;</w:t>
      </w:r>
    </w:p>
    <w:p w:rsidR="00A27561" w:rsidRPr="000A6BD9" w:rsidRDefault="00A27561" w:rsidP="00A27561">
      <w:pPr>
        <w:pStyle w:val="Paragraphedeliste"/>
        <w:rPr>
          <w:rFonts w:asciiTheme="minorHAnsi" w:hAnsiTheme="minorHAnsi" w:cstheme="minorBidi"/>
          <w:color w:val="31849B" w:themeColor="accent5" w:themeShade="BF"/>
          <w:sz w:val="28"/>
          <w:szCs w:val="28"/>
        </w:rPr>
      </w:pPr>
    </w:p>
    <w:p w:rsidR="000A6BD9" w:rsidRDefault="00B556EF" w:rsidP="000A6BD9">
      <w:pPr>
        <w:pStyle w:val="Paragraphedeliste"/>
        <w:numPr>
          <w:ilvl w:val="0"/>
          <w:numId w:val="3"/>
        </w:numPr>
        <w:rPr>
          <w:rFonts w:asciiTheme="minorHAnsi" w:hAnsiTheme="minorHAnsi" w:cstheme="minorBidi"/>
          <w:color w:val="31849B" w:themeColor="accent5" w:themeShade="BF"/>
          <w:sz w:val="28"/>
          <w:szCs w:val="28"/>
        </w:rPr>
      </w:pPr>
      <w:r w:rsidRPr="006B0249">
        <w:rPr>
          <w:rFonts w:asciiTheme="minorHAnsi" w:hAnsiTheme="minorHAnsi" w:cstheme="minorBidi"/>
          <w:color w:val="31849B" w:themeColor="accent5" w:themeShade="BF"/>
          <w:sz w:val="28"/>
          <w:szCs w:val="28"/>
        </w:rPr>
        <w:t xml:space="preserve">en </w:t>
      </w:r>
      <w:r w:rsidR="00F47184" w:rsidRPr="006B0249">
        <w:rPr>
          <w:rFonts w:asciiTheme="minorHAnsi" w:hAnsiTheme="minorHAnsi" w:cstheme="minorBidi"/>
          <w:color w:val="31849B" w:themeColor="accent5" w:themeShade="BF"/>
          <w:sz w:val="28"/>
          <w:szCs w:val="28"/>
        </w:rPr>
        <w:t>collaboration</w:t>
      </w:r>
      <w:r w:rsidR="00DF3E9A" w:rsidRPr="006B0249">
        <w:rPr>
          <w:rFonts w:asciiTheme="minorHAnsi" w:hAnsiTheme="minorHAnsi" w:cstheme="minorBidi"/>
          <w:color w:val="31849B" w:themeColor="accent5" w:themeShade="BF"/>
          <w:sz w:val="28"/>
          <w:szCs w:val="28"/>
        </w:rPr>
        <w:t xml:space="preserve"> avec l’ONE et la Commune de WELLIN</w:t>
      </w:r>
      <w:r w:rsidRPr="006B0249">
        <w:rPr>
          <w:rFonts w:asciiTheme="minorHAnsi" w:hAnsiTheme="minorHAnsi" w:cstheme="minorBidi"/>
          <w:color w:val="31849B" w:themeColor="accent5" w:themeShade="BF"/>
          <w:sz w:val="28"/>
          <w:szCs w:val="28"/>
        </w:rPr>
        <w:t xml:space="preserve">, </w:t>
      </w:r>
      <w:r w:rsidR="00F47184" w:rsidRPr="006B0249">
        <w:rPr>
          <w:rFonts w:asciiTheme="minorHAnsi" w:hAnsiTheme="minorHAnsi" w:cstheme="minorBidi"/>
          <w:color w:val="31849B" w:themeColor="accent5" w:themeShade="BF"/>
          <w:sz w:val="28"/>
          <w:szCs w:val="28"/>
        </w:rPr>
        <w:t xml:space="preserve">la concrétisation des projets adoptés au sein de </w:t>
      </w:r>
      <w:r w:rsidRPr="006B0249">
        <w:rPr>
          <w:rFonts w:asciiTheme="minorHAnsi" w:hAnsiTheme="minorHAnsi" w:cstheme="minorBidi"/>
          <w:color w:val="31849B" w:themeColor="accent5" w:themeShade="BF"/>
          <w:sz w:val="28"/>
          <w:szCs w:val="28"/>
        </w:rPr>
        <w:t xml:space="preserve">la </w:t>
      </w:r>
      <w:r w:rsidRPr="006B0249">
        <w:rPr>
          <w:rFonts w:asciiTheme="minorHAnsi" w:hAnsiTheme="minorHAnsi" w:cstheme="minorBidi"/>
          <w:i/>
          <w:color w:val="31849B" w:themeColor="accent5" w:themeShade="BF"/>
          <w:sz w:val="28"/>
          <w:szCs w:val="28"/>
        </w:rPr>
        <w:t>« C</w:t>
      </w:r>
      <w:r w:rsidR="00DF3E9A" w:rsidRPr="006B0249">
        <w:rPr>
          <w:rFonts w:asciiTheme="minorHAnsi" w:hAnsiTheme="minorHAnsi" w:cstheme="minorBidi"/>
          <w:i/>
          <w:color w:val="31849B" w:themeColor="accent5" w:themeShade="BF"/>
          <w:sz w:val="28"/>
          <w:szCs w:val="28"/>
        </w:rPr>
        <w:t xml:space="preserve">oncertation </w:t>
      </w:r>
      <w:r w:rsidRPr="006B0249">
        <w:rPr>
          <w:rFonts w:asciiTheme="minorHAnsi" w:hAnsiTheme="minorHAnsi" w:cstheme="minorBidi"/>
          <w:i/>
          <w:color w:val="31849B" w:themeColor="accent5" w:themeShade="BF"/>
          <w:sz w:val="28"/>
          <w:szCs w:val="28"/>
        </w:rPr>
        <w:t>C</w:t>
      </w:r>
      <w:r w:rsidR="00DF3E9A" w:rsidRPr="006B0249">
        <w:rPr>
          <w:rFonts w:asciiTheme="minorHAnsi" w:hAnsiTheme="minorHAnsi" w:cstheme="minorBidi"/>
          <w:i/>
          <w:color w:val="31849B" w:themeColor="accent5" w:themeShade="BF"/>
          <w:sz w:val="28"/>
          <w:szCs w:val="28"/>
        </w:rPr>
        <w:t xml:space="preserve">ommunale de la </w:t>
      </w:r>
      <w:r w:rsidRPr="006B0249">
        <w:rPr>
          <w:rFonts w:asciiTheme="minorHAnsi" w:hAnsiTheme="minorHAnsi" w:cstheme="minorBidi"/>
          <w:i/>
          <w:color w:val="31849B" w:themeColor="accent5" w:themeShade="BF"/>
          <w:sz w:val="28"/>
          <w:szCs w:val="28"/>
        </w:rPr>
        <w:t>P</w:t>
      </w:r>
      <w:r w:rsidR="00DF3E9A" w:rsidRPr="006B0249">
        <w:rPr>
          <w:rFonts w:asciiTheme="minorHAnsi" w:hAnsiTheme="minorHAnsi" w:cstheme="minorBidi"/>
          <w:i/>
          <w:color w:val="31849B" w:themeColor="accent5" w:themeShade="BF"/>
          <w:sz w:val="28"/>
          <w:szCs w:val="28"/>
        </w:rPr>
        <w:t xml:space="preserve">etite </w:t>
      </w:r>
      <w:r w:rsidRPr="006B0249">
        <w:rPr>
          <w:rFonts w:asciiTheme="minorHAnsi" w:hAnsiTheme="minorHAnsi" w:cstheme="minorBidi"/>
          <w:i/>
          <w:color w:val="31849B" w:themeColor="accent5" w:themeShade="BF"/>
          <w:sz w:val="28"/>
          <w:szCs w:val="28"/>
        </w:rPr>
        <w:t>E</w:t>
      </w:r>
      <w:r w:rsidR="00DF3E9A" w:rsidRPr="006B0249">
        <w:rPr>
          <w:rFonts w:asciiTheme="minorHAnsi" w:hAnsiTheme="minorHAnsi" w:cstheme="minorBidi"/>
          <w:i/>
          <w:color w:val="31849B" w:themeColor="accent5" w:themeShade="BF"/>
          <w:sz w:val="28"/>
          <w:szCs w:val="28"/>
        </w:rPr>
        <w:t>nfance</w:t>
      </w:r>
      <w:r w:rsidRPr="006B0249">
        <w:rPr>
          <w:rFonts w:asciiTheme="minorHAnsi" w:hAnsiTheme="minorHAnsi" w:cstheme="minorBidi"/>
          <w:i/>
          <w:color w:val="31849B" w:themeColor="accent5" w:themeShade="BF"/>
          <w:sz w:val="28"/>
          <w:szCs w:val="28"/>
        </w:rPr>
        <w:t> »</w:t>
      </w:r>
      <w:r w:rsidR="008B63B2" w:rsidRPr="006B0249">
        <w:rPr>
          <w:rFonts w:asciiTheme="minorHAnsi" w:hAnsiTheme="minorHAnsi" w:cstheme="minorBidi"/>
          <w:color w:val="31849B" w:themeColor="accent5" w:themeShade="BF"/>
          <w:sz w:val="28"/>
          <w:szCs w:val="28"/>
        </w:rPr>
        <w:t xml:space="preserve"> mise en place en 2010</w:t>
      </w:r>
      <w:r w:rsidR="006B0249">
        <w:rPr>
          <w:rFonts w:asciiTheme="minorHAnsi" w:hAnsiTheme="minorHAnsi" w:cstheme="minorBidi"/>
          <w:color w:val="31849B" w:themeColor="accent5" w:themeShade="BF"/>
          <w:sz w:val="28"/>
          <w:szCs w:val="28"/>
        </w:rPr>
        <w:t> ;</w:t>
      </w:r>
    </w:p>
    <w:p w:rsidR="006E704C" w:rsidRPr="000A6BD9" w:rsidRDefault="006E704C" w:rsidP="000A6BD9">
      <w:pPr>
        <w:pStyle w:val="Paragraphedeliste"/>
        <w:rPr>
          <w:rFonts w:asciiTheme="minorHAnsi" w:hAnsiTheme="minorHAnsi" w:cstheme="minorBidi"/>
          <w:color w:val="31849B" w:themeColor="accent5" w:themeShade="BF"/>
          <w:sz w:val="28"/>
          <w:szCs w:val="28"/>
        </w:rPr>
      </w:pPr>
    </w:p>
    <w:p w:rsidR="000A6BD9" w:rsidRDefault="000A6BD9" w:rsidP="00971728">
      <w:pPr>
        <w:pStyle w:val="Paragraphedeliste"/>
        <w:numPr>
          <w:ilvl w:val="0"/>
          <w:numId w:val="3"/>
        </w:numPr>
        <w:rPr>
          <w:rFonts w:asciiTheme="minorHAnsi" w:hAnsiTheme="minorHAnsi" w:cstheme="minorBidi"/>
          <w:color w:val="31849B" w:themeColor="accent5" w:themeShade="BF"/>
          <w:sz w:val="28"/>
          <w:szCs w:val="28"/>
        </w:rPr>
      </w:pPr>
      <w:r w:rsidRPr="000A6BD9">
        <w:rPr>
          <w:rFonts w:asciiTheme="minorHAnsi" w:hAnsiTheme="minorHAnsi" w:cstheme="minorBidi"/>
          <w:color w:val="31849B" w:themeColor="accent5" w:themeShade="BF"/>
          <w:sz w:val="28"/>
          <w:szCs w:val="28"/>
        </w:rPr>
        <w:t xml:space="preserve">l’intervention </w:t>
      </w:r>
      <w:r w:rsidR="008B63B2">
        <w:rPr>
          <w:rFonts w:asciiTheme="minorHAnsi" w:hAnsiTheme="minorHAnsi" w:cstheme="minorBidi"/>
          <w:color w:val="31849B" w:themeColor="accent5" w:themeShade="BF"/>
          <w:sz w:val="28"/>
          <w:szCs w:val="28"/>
        </w:rPr>
        <w:t>du CPAS</w:t>
      </w:r>
      <w:r w:rsidRPr="000A6BD9">
        <w:rPr>
          <w:rFonts w:asciiTheme="minorHAnsi" w:hAnsiTheme="minorHAnsi" w:cstheme="minorBidi"/>
          <w:color w:val="31849B" w:themeColor="accent5" w:themeShade="BF"/>
          <w:sz w:val="28"/>
          <w:szCs w:val="28"/>
        </w:rPr>
        <w:t xml:space="preserve"> via des conventions particulières</w:t>
      </w:r>
      <w:r w:rsidR="008B63B2">
        <w:rPr>
          <w:rFonts w:asciiTheme="minorHAnsi" w:hAnsiTheme="minorHAnsi" w:cstheme="minorBidi"/>
          <w:color w:val="31849B" w:themeColor="accent5" w:themeShade="BF"/>
          <w:sz w:val="28"/>
          <w:szCs w:val="28"/>
        </w:rPr>
        <w:t>,</w:t>
      </w:r>
      <w:r w:rsidRPr="000A6BD9">
        <w:rPr>
          <w:rFonts w:asciiTheme="minorHAnsi" w:hAnsiTheme="minorHAnsi" w:cstheme="minorBidi"/>
          <w:color w:val="31849B" w:themeColor="accent5" w:themeShade="BF"/>
          <w:sz w:val="28"/>
          <w:szCs w:val="28"/>
        </w:rPr>
        <w:t xml:space="preserve"> avec des services externes, en matière de garde</w:t>
      </w:r>
      <w:r w:rsidR="00EE1AAA">
        <w:rPr>
          <w:rFonts w:asciiTheme="minorHAnsi" w:hAnsiTheme="minorHAnsi" w:cstheme="minorBidi"/>
          <w:color w:val="31849B" w:themeColor="accent5" w:themeShade="BF"/>
          <w:sz w:val="28"/>
          <w:szCs w:val="28"/>
        </w:rPr>
        <w:t xml:space="preserve"> d’enfants à domicile </w:t>
      </w:r>
      <w:r w:rsidR="007429DD">
        <w:rPr>
          <w:rFonts w:asciiTheme="minorHAnsi" w:hAnsiTheme="minorHAnsi" w:cstheme="minorBidi"/>
          <w:color w:val="31849B" w:themeColor="accent5" w:themeShade="BF"/>
          <w:sz w:val="28"/>
          <w:szCs w:val="28"/>
        </w:rPr>
        <w:t xml:space="preserve">(Bilboquet), d’insertion </w:t>
      </w:r>
      <w:r w:rsidR="00B556EF">
        <w:rPr>
          <w:rFonts w:asciiTheme="minorHAnsi" w:hAnsiTheme="minorHAnsi" w:cstheme="minorBidi"/>
          <w:color w:val="31849B" w:themeColor="accent5" w:themeShade="BF"/>
          <w:sz w:val="28"/>
          <w:szCs w:val="28"/>
        </w:rPr>
        <w:t xml:space="preserve">et de formation </w:t>
      </w:r>
      <w:r w:rsidR="007429DD">
        <w:rPr>
          <w:rFonts w:asciiTheme="minorHAnsi" w:hAnsiTheme="minorHAnsi" w:cstheme="minorBidi"/>
          <w:color w:val="31849B" w:themeColor="accent5" w:themeShade="BF"/>
          <w:sz w:val="28"/>
          <w:szCs w:val="28"/>
        </w:rPr>
        <w:t>socio</w:t>
      </w:r>
      <w:r w:rsidR="00B556EF">
        <w:rPr>
          <w:rFonts w:asciiTheme="minorHAnsi" w:hAnsiTheme="minorHAnsi" w:cstheme="minorBidi"/>
          <w:color w:val="31849B" w:themeColor="accent5" w:themeShade="BF"/>
          <w:sz w:val="28"/>
          <w:szCs w:val="28"/>
        </w:rPr>
        <w:t>professionnelle</w:t>
      </w:r>
      <w:r w:rsidRPr="000A6BD9">
        <w:rPr>
          <w:rFonts w:asciiTheme="minorHAnsi" w:hAnsiTheme="minorHAnsi" w:cstheme="minorBidi"/>
          <w:color w:val="31849B" w:themeColor="accent5" w:themeShade="BF"/>
          <w:sz w:val="28"/>
          <w:szCs w:val="28"/>
        </w:rPr>
        <w:t xml:space="preserve"> (DEFITS</w:t>
      </w:r>
      <w:r w:rsidR="007429DD">
        <w:rPr>
          <w:rFonts w:asciiTheme="minorHAnsi" w:hAnsiTheme="minorHAnsi" w:cstheme="minorBidi"/>
          <w:color w:val="31849B" w:themeColor="accent5" w:themeShade="BF"/>
          <w:sz w:val="28"/>
          <w:szCs w:val="28"/>
        </w:rPr>
        <w:t>, Mirelux</w:t>
      </w:r>
      <w:r w:rsidRPr="000A6BD9">
        <w:rPr>
          <w:rFonts w:asciiTheme="minorHAnsi" w:hAnsiTheme="minorHAnsi" w:cstheme="minorBidi"/>
          <w:color w:val="31849B" w:themeColor="accent5" w:themeShade="BF"/>
          <w:sz w:val="28"/>
          <w:szCs w:val="28"/>
        </w:rPr>
        <w:t xml:space="preserve">), </w:t>
      </w:r>
      <w:r w:rsidR="00B556EF">
        <w:rPr>
          <w:rFonts w:asciiTheme="minorHAnsi" w:hAnsiTheme="minorHAnsi" w:cstheme="minorBidi"/>
          <w:color w:val="31849B" w:themeColor="accent5" w:themeShade="BF"/>
          <w:sz w:val="28"/>
          <w:szCs w:val="28"/>
        </w:rPr>
        <w:t>d’</w:t>
      </w:r>
      <w:r w:rsidRPr="000A6BD9">
        <w:rPr>
          <w:rFonts w:asciiTheme="minorHAnsi" w:hAnsiTheme="minorHAnsi" w:cstheme="minorBidi"/>
          <w:color w:val="31849B" w:themeColor="accent5" w:themeShade="BF"/>
          <w:sz w:val="28"/>
          <w:szCs w:val="28"/>
        </w:rPr>
        <w:t>aide</w:t>
      </w:r>
      <w:r w:rsidR="00EE1AAA">
        <w:rPr>
          <w:rFonts w:asciiTheme="minorHAnsi" w:hAnsiTheme="minorHAnsi" w:cstheme="minorBidi"/>
          <w:color w:val="31849B" w:themeColor="accent5" w:themeShade="BF"/>
          <w:sz w:val="28"/>
          <w:szCs w:val="28"/>
        </w:rPr>
        <w:t>s</w:t>
      </w:r>
      <w:r w:rsidRPr="000A6BD9">
        <w:rPr>
          <w:rFonts w:asciiTheme="minorHAnsi" w:hAnsiTheme="minorHAnsi" w:cstheme="minorBidi"/>
          <w:color w:val="31849B" w:themeColor="accent5" w:themeShade="BF"/>
          <w:sz w:val="28"/>
          <w:szCs w:val="28"/>
        </w:rPr>
        <w:t xml:space="preserve"> </w:t>
      </w:r>
      <w:r w:rsidR="00EE1AAA">
        <w:rPr>
          <w:rFonts w:asciiTheme="minorHAnsi" w:hAnsiTheme="minorHAnsi" w:cstheme="minorBidi"/>
          <w:color w:val="31849B" w:themeColor="accent5" w:themeShade="BF"/>
          <w:sz w:val="28"/>
          <w:szCs w:val="28"/>
        </w:rPr>
        <w:t xml:space="preserve">familiales </w:t>
      </w:r>
      <w:r w:rsidRPr="000A6BD9">
        <w:rPr>
          <w:rFonts w:asciiTheme="minorHAnsi" w:hAnsiTheme="minorHAnsi" w:cstheme="minorBidi"/>
          <w:color w:val="31849B" w:themeColor="accent5" w:themeShade="BF"/>
          <w:sz w:val="28"/>
          <w:szCs w:val="28"/>
        </w:rPr>
        <w:t>(ADMR, CSD, …)</w:t>
      </w:r>
      <w:r w:rsidR="007429DD">
        <w:rPr>
          <w:rFonts w:asciiTheme="minorHAnsi" w:hAnsiTheme="minorHAnsi" w:cstheme="minorBidi"/>
          <w:color w:val="31849B" w:themeColor="accent5" w:themeShade="BF"/>
          <w:sz w:val="28"/>
          <w:szCs w:val="28"/>
        </w:rPr>
        <w:t xml:space="preserve">, </w:t>
      </w:r>
      <w:r w:rsidR="00B556EF">
        <w:rPr>
          <w:rFonts w:asciiTheme="minorHAnsi" w:hAnsiTheme="minorHAnsi" w:cstheme="minorBidi"/>
          <w:color w:val="31849B" w:themeColor="accent5" w:themeShade="BF"/>
          <w:sz w:val="28"/>
          <w:szCs w:val="28"/>
        </w:rPr>
        <w:t xml:space="preserve">de </w:t>
      </w:r>
      <w:r w:rsidR="007429DD">
        <w:rPr>
          <w:rFonts w:asciiTheme="minorHAnsi" w:hAnsiTheme="minorHAnsi" w:cstheme="minorBidi"/>
          <w:color w:val="31849B" w:themeColor="accent5" w:themeShade="BF"/>
          <w:sz w:val="28"/>
          <w:szCs w:val="28"/>
        </w:rPr>
        <w:t xml:space="preserve">médiation de dettes (GAS), </w:t>
      </w:r>
      <w:r w:rsidR="00B556EF">
        <w:rPr>
          <w:rFonts w:asciiTheme="minorHAnsi" w:hAnsiTheme="minorHAnsi" w:cstheme="minorBidi"/>
          <w:color w:val="31849B" w:themeColor="accent5" w:themeShade="BF"/>
          <w:sz w:val="28"/>
          <w:szCs w:val="28"/>
        </w:rPr>
        <w:t xml:space="preserve">de </w:t>
      </w:r>
      <w:r w:rsidR="007429DD">
        <w:rPr>
          <w:rFonts w:asciiTheme="minorHAnsi" w:hAnsiTheme="minorHAnsi" w:cstheme="minorBidi"/>
          <w:color w:val="31849B" w:themeColor="accent5" w:themeShade="BF"/>
          <w:sz w:val="28"/>
          <w:szCs w:val="28"/>
        </w:rPr>
        <w:t xml:space="preserve">télévigilance (Samaritel), </w:t>
      </w:r>
      <w:r w:rsidR="009D78A5">
        <w:rPr>
          <w:rFonts w:asciiTheme="minorHAnsi" w:hAnsiTheme="minorHAnsi" w:cstheme="minorBidi"/>
          <w:color w:val="31849B" w:themeColor="accent5" w:themeShade="BF"/>
          <w:sz w:val="28"/>
          <w:szCs w:val="28"/>
        </w:rPr>
        <w:t xml:space="preserve">d’accès aux manifestations culturelles (ASBL Article 27), </w:t>
      </w:r>
      <w:r w:rsidR="007429DD">
        <w:rPr>
          <w:rFonts w:asciiTheme="minorHAnsi" w:hAnsiTheme="minorHAnsi" w:cstheme="minorBidi"/>
          <w:color w:val="31849B" w:themeColor="accent5" w:themeShade="BF"/>
          <w:sz w:val="28"/>
          <w:szCs w:val="28"/>
        </w:rPr>
        <w:t>etc.</w:t>
      </w:r>
    </w:p>
    <w:p w:rsidR="00EE1AAA" w:rsidRPr="00EE1AAA" w:rsidRDefault="00EE1AAA" w:rsidP="00EE1AAA">
      <w:pPr>
        <w:pStyle w:val="Paragraphedeliste"/>
        <w:rPr>
          <w:rFonts w:asciiTheme="minorHAnsi" w:hAnsiTheme="minorHAnsi" w:cstheme="minorBidi"/>
          <w:color w:val="31849B" w:themeColor="accent5" w:themeShade="BF"/>
          <w:sz w:val="28"/>
          <w:szCs w:val="28"/>
        </w:rPr>
      </w:pPr>
    </w:p>
    <w:p w:rsidR="007429DD" w:rsidRDefault="00EE1AAA" w:rsidP="00971728">
      <w:pPr>
        <w:pStyle w:val="Paragraphedeliste"/>
        <w:numPr>
          <w:ilvl w:val="0"/>
          <w:numId w:val="3"/>
        </w:num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la coordination sociale</w:t>
      </w:r>
      <w:r w:rsidR="007429DD">
        <w:rPr>
          <w:rFonts w:asciiTheme="minorHAnsi" w:hAnsiTheme="minorHAnsi" w:cstheme="minorBidi"/>
          <w:color w:val="31849B" w:themeColor="accent5" w:themeShade="BF"/>
          <w:sz w:val="28"/>
          <w:szCs w:val="28"/>
        </w:rPr>
        <w:t xml:space="preserve"> en partenariat avec la Commune (organisation des plaines, de l’accueil extrascolaire, de Noël au théâtre, etc.) ;</w:t>
      </w:r>
    </w:p>
    <w:p w:rsidR="007429DD" w:rsidRPr="007429DD" w:rsidRDefault="007429DD" w:rsidP="007429DD">
      <w:pPr>
        <w:pStyle w:val="Paragraphedeliste"/>
        <w:rPr>
          <w:rFonts w:asciiTheme="minorHAnsi" w:hAnsiTheme="minorHAnsi" w:cstheme="minorBidi"/>
          <w:color w:val="31849B" w:themeColor="accent5" w:themeShade="BF"/>
          <w:sz w:val="28"/>
          <w:szCs w:val="28"/>
        </w:rPr>
      </w:pPr>
    </w:p>
    <w:p w:rsidR="00EE1AAA" w:rsidRPr="000A6BD9" w:rsidRDefault="00EE1AAA" w:rsidP="00971728">
      <w:pPr>
        <w:pStyle w:val="Paragraphedeliste"/>
        <w:numPr>
          <w:ilvl w:val="0"/>
          <w:numId w:val="3"/>
        </w:num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la guidance énergétique</w:t>
      </w:r>
      <w:r w:rsidR="007429DD">
        <w:rPr>
          <w:rFonts w:asciiTheme="minorHAnsi" w:hAnsiTheme="minorHAnsi" w:cstheme="minorBidi"/>
          <w:color w:val="31849B" w:themeColor="accent5" w:themeShade="BF"/>
          <w:sz w:val="28"/>
          <w:szCs w:val="28"/>
        </w:rPr>
        <w:t xml:space="preserve"> individualisée</w:t>
      </w:r>
      <w:r>
        <w:rPr>
          <w:rFonts w:asciiTheme="minorHAnsi" w:hAnsiTheme="minorHAnsi" w:cstheme="minorBidi"/>
          <w:color w:val="31849B" w:themeColor="accent5" w:themeShade="BF"/>
          <w:sz w:val="28"/>
          <w:szCs w:val="28"/>
        </w:rPr>
        <w:t>, la C</w:t>
      </w:r>
      <w:r w:rsidR="007429DD">
        <w:rPr>
          <w:rFonts w:asciiTheme="minorHAnsi" w:hAnsiTheme="minorHAnsi" w:cstheme="minorBidi"/>
          <w:color w:val="31849B" w:themeColor="accent5" w:themeShade="BF"/>
          <w:sz w:val="28"/>
          <w:szCs w:val="28"/>
        </w:rPr>
        <w:t>LAC (C</w:t>
      </w:r>
      <w:r>
        <w:rPr>
          <w:rFonts w:asciiTheme="minorHAnsi" w:hAnsiTheme="minorHAnsi" w:cstheme="minorBidi"/>
          <w:color w:val="31849B" w:themeColor="accent5" w:themeShade="BF"/>
          <w:sz w:val="28"/>
          <w:szCs w:val="28"/>
        </w:rPr>
        <w:t>ommission Locale</w:t>
      </w:r>
      <w:r w:rsidR="007429DD">
        <w:rPr>
          <w:rFonts w:asciiTheme="minorHAnsi" w:hAnsiTheme="minorHAnsi" w:cstheme="minorBidi"/>
          <w:color w:val="31849B" w:themeColor="accent5" w:themeShade="BF"/>
          <w:sz w:val="28"/>
          <w:szCs w:val="28"/>
        </w:rPr>
        <w:t xml:space="preserve"> d’avis de Coupure), la mise en place de compteurs à budget</w:t>
      </w:r>
      <w:r w:rsidR="00B556EF">
        <w:rPr>
          <w:rFonts w:asciiTheme="minorHAnsi" w:hAnsiTheme="minorHAnsi" w:cstheme="minorBidi"/>
          <w:color w:val="31849B" w:themeColor="accent5" w:themeShade="BF"/>
          <w:sz w:val="28"/>
          <w:szCs w:val="28"/>
        </w:rPr>
        <w:t>.</w:t>
      </w:r>
    </w:p>
    <w:p w:rsidR="008B63B2" w:rsidRPr="00F75897" w:rsidRDefault="008B63B2" w:rsidP="00F75897">
      <w:pPr>
        <w:rPr>
          <w:rFonts w:asciiTheme="minorHAnsi" w:hAnsiTheme="minorHAnsi" w:cstheme="minorBidi"/>
          <w:color w:val="31849B" w:themeColor="accent5" w:themeShade="BF"/>
          <w:sz w:val="28"/>
          <w:szCs w:val="28"/>
        </w:rPr>
      </w:pPr>
    </w:p>
    <w:p w:rsidR="00F75897" w:rsidRDefault="00F75897" w:rsidP="00F47184">
      <w:pPr>
        <w:pStyle w:val="Paragraphedeliste"/>
        <w:numPr>
          <w:ilvl w:val="0"/>
          <w:numId w:val="3"/>
        </w:num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 xml:space="preserve">le </w:t>
      </w:r>
      <w:r w:rsidR="00C00AE5" w:rsidRPr="000A6BD9">
        <w:rPr>
          <w:rFonts w:asciiTheme="minorHAnsi" w:hAnsiTheme="minorHAnsi" w:cstheme="minorBidi"/>
          <w:color w:val="31849B" w:themeColor="accent5" w:themeShade="BF"/>
          <w:sz w:val="28"/>
          <w:szCs w:val="28"/>
        </w:rPr>
        <w:t>potager communautaire sur le site du Val des Seniors à CHANLY</w:t>
      </w:r>
      <w:r>
        <w:rPr>
          <w:rFonts w:asciiTheme="minorHAnsi" w:hAnsiTheme="minorHAnsi" w:cstheme="minorBidi"/>
          <w:color w:val="31849B" w:themeColor="accent5" w:themeShade="BF"/>
          <w:sz w:val="28"/>
          <w:szCs w:val="28"/>
        </w:rPr>
        <w:t>, ce qui a été très apprécié par les résidants du home qui ont également profité de légumes frais ! En 2012, il faudra</w:t>
      </w:r>
      <w:r w:rsidR="00BB3DEF">
        <w:rPr>
          <w:rFonts w:asciiTheme="minorHAnsi" w:hAnsiTheme="minorHAnsi" w:cstheme="minorBidi"/>
          <w:color w:val="31849B" w:themeColor="accent5" w:themeShade="BF"/>
          <w:sz w:val="28"/>
          <w:szCs w:val="28"/>
        </w:rPr>
        <w:t xml:space="preserve"> porter une attention particulière </w:t>
      </w:r>
      <w:r>
        <w:rPr>
          <w:rFonts w:asciiTheme="minorHAnsi" w:hAnsiTheme="minorHAnsi" w:cstheme="minorBidi"/>
          <w:color w:val="31849B" w:themeColor="accent5" w:themeShade="BF"/>
          <w:sz w:val="28"/>
          <w:szCs w:val="28"/>
        </w:rPr>
        <w:t>sur l’accès de ce potager à notre public CPAS.</w:t>
      </w:r>
    </w:p>
    <w:p w:rsidR="00F75897" w:rsidRPr="00F75897" w:rsidRDefault="00F75897" w:rsidP="00F75897">
      <w:pPr>
        <w:pStyle w:val="Paragraphedeliste"/>
        <w:rPr>
          <w:rFonts w:asciiTheme="minorHAnsi" w:hAnsiTheme="minorHAnsi" w:cstheme="minorBidi"/>
          <w:color w:val="31849B" w:themeColor="accent5" w:themeShade="BF"/>
          <w:sz w:val="28"/>
          <w:szCs w:val="28"/>
        </w:rPr>
      </w:pPr>
    </w:p>
    <w:p w:rsidR="00B8526A" w:rsidRPr="00DB1756" w:rsidRDefault="00DB1756" w:rsidP="00F47184">
      <w:pPr>
        <w:pStyle w:val="Paragraphedeliste"/>
        <w:numPr>
          <w:ilvl w:val="0"/>
          <w:numId w:val="3"/>
        </w:numPr>
        <w:rPr>
          <w:rFonts w:asciiTheme="minorHAnsi" w:hAnsiTheme="minorHAnsi" w:cstheme="minorBidi"/>
          <w:color w:val="31849B" w:themeColor="accent5" w:themeShade="BF"/>
          <w:sz w:val="28"/>
          <w:szCs w:val="28"/>
        </w:rPr>
      </w:pPr>
      <w:r>
        <w:rPr>
          <w:rFonts w:asciiTheme="minorHAnsi" w:hAnsiTheme="minorHAnsi"/>
          <w:color w:val="31849B" w:themeColor="accent5" w:themeShade="BF"/>
          <w:sz w:val="28"/>
          <w:szCs w:val="28"/>
        </w:rPr>
        <w:t>l’</w:t>
      </w:r>
      <w:r w:rsidR="00B8526A" w:rsidRPr="000A6BD9">
        <w:rPr>
          <w:rFonts w:asciiTheme="minorHAnsi" w:hAnsiTheme="minorHAnsi"/>
          <w:color w:val="31849B" w:themeColor="accent5" w:themeShade="BF"/>
          <w:sz w:val="28"/>
          <w:szCs w:val="28"/>
        </w:rPr>
        <w:t xml:space="preserve">intervention </w:t>
      </w:r>
      <w:r w:rsidR="008B63B2">
        <w:rPr>
          <w:rFonts w:asciiTheme="minorHAnsi" w:hAnsiTheme="minorHAnsi"/>
          <w:color w:val="31849B" w:themeColor="accent5" w:themeShade="BF"/>
          <w:sz w:val="28"/>
          <w:szCs w:val="28"/>
        </w:rPr>
        <w:t xml:space="preserve">du CPAS </w:t>
      </w:r>
      <w:r w:rsidR="00B8526A" w:rsidRPr="000A6BD9">
        <w:rPr>
          <w:rFonts w:asciiTheme="minorHAnsi" w:hAnsiTheme="minorHAnsi"/>
          <w:color w:val="31849B" w:themeColor="accent5" w:themeShade="BF"/>
          <w:sz w:val="28"/>
          <w:szCs w:val="28"/>
        </w:rPr>
        <w:t>via une convention</w:t>
      </w:r>
      <w:r w:rsidR="008B63B2">
        <w:rPr>
          <w:rFonts w:asciiTheme="minorHAnsi" w:hAnsiTheme="minorHAnsi"/>
          <w:color w:val="31849B" w:themeColor="accent5" w:themeShade="BF"/>
          <w:sz w:val="28"/>
          <w:szCs w:val="28"/>
        </w:rPr>
        <w:t xml:space="preserve"> avec l’ADMR</w:t>
      </w:r>
      <w:r w:rsidR="00B8526A" w:rsidRPr="000A6BD9">
        <w:rPr>
          <w:rFonts w:asciiTheme="minorHAnsi" w:hAnsiTheme="minorHAnsi"/>
          <w:color w:val="31849B" w:themeColor="accent5" w:themeShade="BF"/>
          <w:sz w:val="28"/>
          <w:szCs w:val="28"/>
        </w:rPr>
        <w:t xml:space="preserve"> </w:t>
      </w:r>
      <w:r w:rsidR="00BB3DEF">
        <w:rPr>
          <w:rFonts w:asciiTheme="minorHAnsi" w:hAnsiTheme="minorHAnsi"/>
          <w:color w:val="31849B" w:themeColor="accent5" w:themeShade="BF"/>
          <w:sz w:val="28"/>
          <w:szCs w:val="28"/>
        </w:rPr>
        <w:t xml:space="preserve">pour le </w:t>
      </w:r>
      <w:r w:rsidR="00B8526A" w:rsidRPr="000A6BD9">
        <w:rPr>
          <w:rFonts w:asciiTheme="minorHAnsi" w:hAnsiTheme="minorHAnsi"/>
          <w:color w:val="31849B" w:themeColor="accent5" w:themeShade="BF"/>
          <w:sz w:val="28"/>
          <w:szCs w:val="28"/>
        </w:rPr>
        <w:t>service de garde-malade à domicile</w:t>
      </w:r>
      <w:r w:rsidR="008B63B2">
        <w:rPr>
          <w:rFonts w:asciiTheme="minorHAnsi" w:hAnsiTheme="minorHAnsi"/>
          <w:color w:val="31849B" w:themeColor="accent5" w:themeShade="BF"/>
          <w:sz w:val="28"/>
          <w:szCs w:val="28"/>
        </w:rPr>
        <w:t>.</w:t>
      </w:r>
    </w:p>
    <w:p w:rsidR="00DB1756" w:rsidRPr="00DB1756" w:rsidRDefault="00DB1756" w:rsidP="00DB1756">
      <w:pPr>
        <w:pStyle w:val="Paragraphedeliste"/>
        <w:rPr>
          <w:rFonts w:asciiTheme="minorHAnsi" w:hAnsiTheme="minorHAnsi" w:cstheme="minorBidi"/>
          <w:color w:val="31849B" w:themeColor="accent5" w:themeShade="BF"/>
          <w:sz w:val="28"/>
          <w:szCs w:val="28"/>
        </w:rPr>
      </w:pPr>
    </w:p>
    <w:p w:rsidR="00DB1756" w:rsidRPr="000A6BD9" w:rsidRDefault="00DB1756" w:rsidP="00F47184">
      <w:pPr>
        <w:pStyle w:val="Paragraphedeliste"/>
        <w:numPr>
          <w:ilvl w:val="0"/>
          <w:numId w:val="3"/>
        </w:num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lastRenderedPageBreak/>
        <w:t>La vente de bois de chauffage à prix réduit en collaboration avec la Commune de Wellin.</w:t>
      </w:r>
    </w:p>
    <w:p w:rsidR="00F47184" w:rsidRDefault="00F47184" w:rsidP="00F47184">
      <w:pPr>
        <w:rPr>
          <w:rFonts w:asciiTheme="minorHAnsi" w:hAnsiTheme="minorHAnsi" w:cstheme="minorBidi"/>
          <w:color w:val="31849B" w:themeColor="accent5" w:themeShade="BF"/>
          <w:sz w:val="28"/>
          <w:szCs w:val="28"/>
        </w:rPr>
      </w:pPr>
    </w:p>
    <w:p w:rsidR="00E50CD3" w:rsidRDefault="00E50CD3" w:rsidP="00F47184">
      <w:pPr>
        <w:rPr>
          <w:rFonts w:asciiTheme="minorHAnsi" w:hAnsiTheme="minorHAnsi" w:cstheme="minorBidi"/>
          <w:color w:val="31849B" w:themeColor="accent5" w:themeShade="BF"/>
          <w:sz w:val="28"/>
          <w:szCs w:val="28"/>
        </w:rPr>
      </w:pPr>
    </w:p>
    <w:p w:rsidR="00A733CB" w:rsidRDefault="00A733CB" w:rsidP="00F47184">
      <w:p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 xml:space="preserve">Nous souhaitons poursuivre également l’assainissement des comptes pour les rendre </w:t>
      </w:r>
      <w:r w:rsidR="00E50CD3">
        <w:rPr>
          <w:rFonts w:asciiTheme="minorHAnsi" w:hAnsiTheme="minorHAnsi" w:cstheme="minorBidi"/>
          <w:color w:val="31849B" w:themeColor="accent5" w:themeShade="BF"/>
          <w:sz w:val="28"/>
          <w:szCs w:val="28"/>
        </w:rPr>
        <w:t xml:space="preserve">fidèles </w:t>
      </w:r>
      <w:r>
        <w:rPr>
          <w:rFonts w:asciiTheme="minorHAnsi" w:hAnsiTheme="minorHAnsi" w:cstheme="minorBidi"/>
          <w:color w:val="31849B" w:themeColor="accent5" w:themeShade="BF"/>
          <w:sz w:val="28"/>
          <w:szCs w:val="28"/>
        </w:rPr>
        <w:t>à la réalité, notamment en pratiquant</w:t>
      </w:r>
      <w:r w:rsidR="00E50CD3">
        <w:rPr>
          <w:rFonts w:asciiTheme="minorHAnsi" w:hAnsiTheme="minorHAnsi" w:cstheme="minorBidi"/>
          <w:color w:val="31849B" w:themeColor="accent5" w:themeShade="BF"/>
          <w:sz w:val="28"/>
          <w:szCs w:val="28"/>
        </w:rPr>
        <w:t xml:space="preserve"> régulièrement</w:t>
      </w:r>
      <w:r w:rsidR="00BB3DEF">
        <w:rPr>
          <w:rFonts w:asciiTheme="minorHAnsi" w:hAnsiTheme="minorHAnsi" w:cstheme="minorBidi"/>
          <w:color w:val="31849B" w:themeColor="accent5" w:themeShade="BF"/>
          <w:sz w:val="28"/>
          <w:szCs w:val="28"/>
        </w:rPr>
        <w:t xml:space="preserve"> depuis 2009</w:t>
      </w:r>
      <w:r>
        <w:rPr>
          <w:rFonts w:asciiTheme="minorHAnsi" w:hAnsiTheme="minorHAnsi" w:cstheme="minorBidi"/>
          <w:color w:val="31849B" w:themeColor="accent5" w:themeShade="BF"/>
          <w:sz w:val="28"/>
          <w:szCs w:val="28"/>
        </w:rPr>
        <w:t xml:space="preserve"> les mise</w:t>
      </w:r>
      <w:r w:rsidR="00E50CD3">
        <w:rPr>
          <w:rFonts w:asciiTheme="minorHAnsi" w:hAnsiTheme="minorHAnsi" w:cstheme="minorBidi"/>
          <w:color w:val="31849B" w:themeColor="accent5" w:themeShade="BF"/>
          <w:sz w:val="28"/>
          <w:szCs w:val="28"/>
        </w:rPr>
        <w:t>s</w:t>
      </w:r>
      <w:r>
        <w:rPr>
          <w:rFonts w:asciiTheme="minorHAnsi" w:hAnsiTheme="minorHAnsi" w:cstheme="minorBidi"/>
          <w:color w:val="31849B" w:themeColor="accent5" w:themeShade="BF"/>
          <w:sz w:val="28"/>
          <w:szCs w:val="28"/>
        </w:rPr>
        <w:t xml:space="preserve"> en non valeur des créances irrécouvrables</w:t>
      </w:r>
      <w:r w:rsidR="00D76EF4">
        <w:rPr>
          <w:rFonts w:asciiTheme="minorHAnsi" w:hAnsiTheme="minorHAnsi" w:cstheme="minorBidi"/>
          <w:color w:val="31849B" w:themeColor="accent5" w:themeShade="BF"/>
          <w:sz w:val="28"/>
          <w:szCs w:val="28"/>
        </w:rPr>
        <w:t xml:space="preserve"> (provision de 8.600 €)</w:t>
      </w:r>
      <w:r>
        <w:rPr>
          <w:rFonts w:asciiTheme="minorHAnsi" w:hAnsiTheme="minorHAnsi" w:cstheme="minorBidi"/>
          <w:color w:val="31849B" w:themeColor="accent5" w:themeShade="BF"/>
          <w:sz w:val="28"/>
          <w:szCs w:val="28"/>
        </w:rPr>
        <w:t>. Il faut savoir que ce nettoyage des comptes n’avait plus été prati</w:t>
      </w:r>
      <w:r w:rsidR="00BB3DEF">
        <w:rPr>
          <w:rFonts w:asciiTheme="minorHAnsi" w:hAnsiTheme="minorHAnsi" w:cstheme="minorBidi"/>
          <w:color w:val="31849B" w:themeColor="accent5" w:themeShade="BF"/>
          <w:sz w:val="28"/>
          <w:szCs w:val="28"/>
        </w:rPr>
        <w:t xml:space="preserve">qué depuis de nombreuses années. </w:t>
      </w:r>
      <w:r>
        <w:rPr>
          <w:rFonts w:asciiTheme="minorHAnsi" w:hAnsiTheme="minorHAnsi" w:cstheme="minorBidi"/>
          <w:color w:val="31849B" w:themeColor="accent5" w:themeShade="BF"/>
          <w:sz w:val="28"/>
          <w:szCs w:val="28"/>
        </w:rPr>
        <w:t xml:space="preserve">Les </w:t>
      </w:r>
      <w:r w:rsidR="00BB3DEF">
        <w:rPr>
          <w:rFonts w:asciiTheme="minorHAnsi" w:hAnsiTheme="minorHAnsi" w:cstheme="minorBidi"/>
          <w:color w:val="31849B" w:themeColor="accent5" w:themeShade="BF"/>
          <w:sz w:val="28"/>
          <w:szCs w:val="28"/>
        </w:rPr>
        <w:t xml:space="preserve">bonis étaient donc surfaits. </w:t>
      </w:r>
      <w:r>
        <w:rPr>
          <w:rFonts w:asciiTheme="minorHAnsi" w:hAnsiTheme="minorHAnsi" w:cstheme="minorBidi"/>
          <w:color w:val="31849B" w:themeColor="accent5" w:themeShade="BF"/>
          <w:sz w:val="28"/>
          <w:szCs w:val="28"/>
        </w:rPr>
        <w:t>La bonne gestion nous impose de remédier à ces pratiques. Mais évidemment, ceci a des incidences budgétaires non négligeables et des conséquences directes sur la dotation communale.</w:t>
      </w:r>
    </w:p>
    <w:p w:rsidR="00A733CB" w:rsidRDefault="00A733CB" w:rsidP="00F47184">
      <w:pPr>
        <w:rPr>
          <w:rFonts w:asciiTheme="minorHAnsi" w:hAnsiTheme="minorHAnsi" w:cstheme="minorBidi"/>
          <w:color w:val="31849B" w:themeColor="accent5" w:themeShade="BF"/>
          <w:sz w:val="28"/>
          <w:szCs w:val="28"/>
        </w:rPr>
      </w:pPr>
    </w:p>
    <w:p w:rsidR="00A733CB" w:rsidRDefault="00A733CB" w:rsidP="00F47184">
      <w:p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Dans le même ordre d’idée, la circulair</w:t>
      </w:r>
      <w:r w:rsidR="00E50CD3">
        <w:rPr>
          <w:rFonts w:asciiTheme="minorHAnsi" w:hAnsiTheme="minorHAnsi" w:cstheme="minorBidi"/>
          <w:color w:val="31849B" w:themeColor="accent5" w:themeShade="BF"/>
          <w:sz w:val="28"/>
          <w:szCs w:val="28"/>
        </w:rPr>
        <w:t>e budgétaire recommande</w:t>
      </w:r>
      <w:r>
        <w:rPr>
          <w:rFonts w:asciiTheme="minorHAnsi" w:hAnsiTheme="minorHAnsi" w:cstheme="minorBidi"/>
          <w:color w:val="31849B" w:themeColor="accent5" w:themeShade="BF"/>
          <w:sz w:val="28"/>
          <w:szCs w:val="28"/>
        </w:rPr>
        <w:t xml:space="preserve"> de créer un fonds de pension pour les mandataires. Ceci n’a jamais été mis</w:t>
      </w:r>
      <w:r w:rsidR="00BB3DEF">
        <w:rPr>
          <w:rFonts w:asciiTheme="minorHAnsi" w:hAnsiTheme="minorHAnsi" w:cstheme="minorBidi"/>
          <w:color w:val="31849B" w:themeColor="accent5" w:themeShade="BF"/>
          <w:sz w:val="28"/>
          <w:szCs w:val="28"/>
        </w:rPr>
        <w:t xml:space="preserve"> en œuvre ni budgété auparavant. </w:t>
      </w:r>
      <w:r>
        <w:rPr>
          <w:rFonts w:asciiTheme="minorHAnsi" w:hAnsiTheme="minorHAnsi" w:cstheme="minorBidi"/>
          <w:color w:val="31849B" w:themeColor="accent5" w:themeShade="BF"/>
          <w:sz w:val="28"/>
          <w:szCs w:val="28"/>
        </w:rPr>
        <w:t>A terme, ce</w:t>
      </w:r>
      <w:r w:rsidR="00BB3DEF">
        <w:rPr>
          <w:rFonts w:asciiTheme="minorHAnsi" w:hAnsiTheme="minorHAnsi" w:cstheme="minorBidi"/>
          <w:color w:val="31849B" w:themeColor="accent5" w:themeShade="BF"/>
          <w:sz w:val="28"/>
          <w:szCs w:val="28"/>
        </w:rPr>
        <w:t>la risquait</w:t>
      </w:r>
      <w:r>
        <w:rPr>
          <w:rFonts w:asciiTheme="minorHAnsi" w:hAnsiTheme="minorHAnsi" w:cstheme="minorBidi"/>
          <w:color w:val="31849B" w:themeColor="accent5" w:themeShade="BF"/>
          <w:sz w:val="28"/>
          <w:szCs w:val="28"/>
        </w:rPr>
        <w:t xml:space="preserve"> de pénalis</w:t>
      </w:r>
      <w:r w:rsidR="00E50CD3">
        <w:rPr>
          <w:rFonts w:asciiTheme="minorHAnsi" w:hAnsiTheme="minorHAnsi" w:cstheme="minorBidi"/>
          <w:color w:val="31849B" w:themeColor="accent5" w:themeShade="BF"/>
          <w:sz w:val="28"/>
          <w:szCs w:val="28"/>
        </w:rPr>
        <w:t xml:space="preserve">er le CPAS qui </w:t>
      </w:r>
      <w:r w:rsidR="00BB3DEF">
        <w:rPr>
          <w:rFonts w:asciiTheme="minorHAnsi" w:hAnsiTheme="minorHAnsi" w:cstheme="minorBidi"/>
          <w:color w:val="31849B" w:themeColor="accent5" w:themeShade="BF"/>
          <w:sz w:val="28"/>
          <w:szCs w:val="28"/>
        </w:rPr>
        <w:t xml:space="preserve">aurait dû </w:t>
      </w:r>
      <w:r w:rsidR="00E50CD3">
        <w:rPr>
          <w:rFonts w:asciiTheme="minorHAnsi" w:hAnsiTheme="minorHAnsi" w:cstheme="minorBidi"/>
          <w:color w:val="31849B" w:themeColor="accent5" w:themeShade="BF"/>
          <w:sz w:val="28"/>
          <w:szCs w:val="28"/>
        </w:rPr>
        <w:t>assumer des</w:t>
      </w:r>
      <w:r>
        <w:rPr>
          <w:rFonts w:asciiTheme="minorHAnsi" w:hAnsiTheme="minorHAnsi" w:cstheme="minorBidi"/>
          <w:color w:val="31849B" w:themeColor="accent5" w:themeShade="BF"/>
          <w:sz w:val="28"/>
          <w:szCs w:val="28"/>
        </w:rPr>
        <w:t xml:space="preserve"> charge</w:t>
      </w:r>
      <w:r w:rsidR="00E50CD3">
        <w:rPr>
          <w:rFonts w:asciiTheme="minorHAnsi" w:hAnsiTheme="minorHAnsi" w:cstheme="minorBidi"/>
          <w:color w:val="31849B" w:themeColor="accent5" w:themeShade="BF"/>
          <w:sz w:val="28"/>
          <w:szCs w:val="28"/>
        </w:rPr>
        <w:t>s</w:t>
      </w:r>
      <w:r>
        <w:rPr>
          <w:rFonts w:asciiTheme="minorHAnsi" w:hAnsiTheme="minorHAnsi" w:cstheme="minorBidi"/>
          <w:color w:val="31849B" w:themeColor="accent5" w:themeShade="BF"/>
          <w:sz w:val="28"/>
          <w:szCs w:val="28"/>
        </w:rPr>
        <w:t xml:space="preserve"> de pension</w:t>
      </w:r>
      <w:r w:rsidR="00E50CD3">
        <w:rPr>
          <w:rFonts w:asciiTheme="minorHAnsi" w:hAnsiTheme="minorHAnsi" w:cstheme="minorBidi"/>
          <w:color w:val="31849B" w:themeColor="accent5" w:themeShade="BF"/>
          <w:sz w:val="28"/>
          <w:szCs w:val="28"/>
        </w:rPr>
        <w:t>s</w:t>
      </w:r>
      <w:r>
        <w:rPr>
          <w:rFonts w:asciiTheme="minorHAnsi" w:hAnsiTheme="minorHAnsi" w:cstheme="minorBidi"/>
          <w:color w:val="31849B" w:themeColor="accent5" w:themeShade="BF"/>
          <w:sz w:val="28"/>
          <w:szCs w:val="28"/>
        </w:rPr>
        <w:t xml:space="preserve"> importante</w:t>
      </w:r>
      <w:r w:rsidR="00E50CD3">
        <w:rPr>
          <w:rFonts w:asciiTheme="minorHAnsi" w:hAnsiTheme="minorHAnsi" w:cstheme="minorBidi"/>
          <w:color w:val="31849B" w:themeColor="accent5" w:themeShade="BF"/>
          <w:sz w:val="28"/>
          <w:szCs w:val="28"/>
        </w:rPr>
        <w:t>s</w:t>
      </w:r>
      <w:r>
        <w:rPr>
          <w:rFonts w:asciiTheme="minorHAnsi" w:hAnsiTheme="minorHAnsi" w:cstheme="minorBidi"/>
          <w:color w:val="31849B" w:themeColor="accent5" w:themeShade="BF"/>
          <w:sz w:val="28"/>
          <w:szCs w:val="28"/>
        </w:rPr>
        <w:t>. En 2012, nous avons donc prévu un article budgétaire per</w:t>
      </w:r>
      <w:r w:rsidR="001A01E3">
        <w:rPr>
          <w:rFonts w:asciiTheme="minorHAnsi" w:hAnsiTheme="minorHAnsi" w:cstheme="minorBidi"/>
          <w:color w:val="31849B" w:themeColor="accent5" w:themeShade="BF"/>
          <w:sz w:val="28"/>
          <w:szCs w:val="28"/>
        </w:rPr>
        <w:t>mettant de remédier à cette car</w:t>
      </w:r>
      <w:r>
        <w:rPr>
          <w:rFonts w:asciiTheme="minorHAnsi" w:hAnsiTheme="minorHAnsi" w:cstheme="minorBidi"/>
          <w:color w:val="31849B" w:themeColor="accent5" w:themeShade="BF"/>
          <w:sz w:val="28"/>
          <w:szCs w:val="28"/>
        </w:rPr>
        <w:t>ence.</w:t>
      </w:r>
    </w:p>
    <w:p w:rsidR="00DB1756" w:rsidRDefault="00DB1756" w:rsidP="00F47184">
      <w:pPr>
        <w:rPr>
          <w:rFonts w:asciiTheme="minorHAnsi" w:hAnsiTheme="minorHAnsi" w:cstheme="minorBidi"/>
          <w:color w:val="31849B" w:themeColor="accent5" w:themeShade="BF"/>
          <w:sz w:val="28"/>
          <w:szCs w:val="28"/>
        </w:rPr>
      </w:pPr>
    </w:p>
    <w:p w:rsidR="00DB1756" w:rsidRPr="000A6BD9" w:rsidRDefault="00DB1756" w:rsidP="00F47184">
      <w:pPr>
        <w:rPr>
          <w:rFonts w:asciiTheme="minorHAnsi" w:hAnsiTheme="minorHAnsi" w:cstheme="minorBidi"/>
          <w:color w:val="31849B" w:themeColor="accent5" w:themeShade="BF"/>
          <w:sz w:val="28"/>
          <w:szCs w:val="28"/>
        </w:rPr>
      </w:pPr>
    </w:p>
    <w:p w:rsidR="00F47184" w:rsidRPr="00C03C1F" w:rsidRDefault="00F75897" w:rsidP="00F75897">
      <w:pPr>
        <w:pStyle w:val="Paragraphedeliste"/>
        <w:numPr>
          <w:ilvl w:val="0"/>
          <w:numId w:val="6"/>
        </w:numPr>
        <w:rPr>
          <w:rFonts w:asciiTheme="minorHAnsi" w:hAnsiTheme="minorHAnsi" w:cstheme="minorBidi"/>
          <w:b/>
          <w:color w:val="31849B" w:themeColor="accent5" w:themeShade="BF"/>
          <w:sz w:val="28"/>
          <w:szCs w:val="28"/>
        </w:rPr>
      </w:pPr>
      <w:r w:rsidRPr="00C03C1F">
        <w:rPr>
          <w:rFonts w:asciiTheme="minorHAnsi" w:hAnsiTheme="minorHAnsi" w:cstheme="minorBidi"/>
          <w:b/>
          <w:color w:val="31849B" w:themeColor="accent5" w:themeShade="BF"/>
          <w:sz w:val="28"/>
          <w:szCs w:val="28"/>
        </w:rPr>
        <w:t>Nouvel</w:t>
      </w:r>
      <w:r w:rsidR="00C03C1F">
        <w:rPr>
          <w:rFonts w:asciiTheme="minorHAnsi" w:hAnsiTheme="minorHAnsi" w:cstheme="minorBidi"/>
          <w:b/>
          <w:color w:val="31849B" w:themeColor="accent5" w:themeShade="BF"/>
          <w:sz w:val="28"/>
          <w:szCs w:val="28"/>
        </w:rPr>
        <w:t>le initiative</w:t>
      </w:r>
    </w:p>
    <w:p w:rsidR="00F75897" w:rsidRDefault="00F75897" w:rsidP="00F47184">
      <w:pPr>
        <w:rPr>
          <w:rFonts w:asciiTheme="minorHAnsi" w:hAnsiTheme="minorHAnsi" w:cstheme="minorBidi"/>
          <w:color w:val="31849B" w:themeColor="accent5" w:themeShade="BF"/>
          <w:sz w:val="28"/>
          <w:szCs w:val="28"/>
        </w:rPr>
      </w:pPr>
    </w:p>
    <w:p w:rsidR="00287ED8" w:rsidRPr="00E50CD3" w:rsidRDefault="00F75897" w:rsidP="00E50CD3">
      <w:pPr>
        <w:rPr>
          <w:rFonts w:asciiTheme="minorHAnsi" w:hAnsiTheme="minorHAnsi"/>
          <w:color w:val="31849B" w:themeColor="accent5" w:themeShade="BF"/>
          <w:sz w:val="28"/>
          <w:szCs w:val="28"/>
        </w:rPr>
      </w:pPr>
      <w:r w:rsidRPr="00E50CD3">
        <w:rPr>
          <w:rFonts w:asciiTheme="minorHAnsi" w:hAnsiTheme="minorHAnsi"/>
          <w:color w:val="31849B" w:themeColor="accent5" w:themeShade="BF"/>
          <w:sz w:val="28"/>
          <w:szCs w:val="28"/>
        </w:rPr>
        <w:t>En 2011, nous avions émis le projet de créer une ILA (Initiative locale d’accueil) à l’ancien presbytère de LOMPREZ, avec la collaboration de FEDASIL et largement subsidié par l’Etat fédéral. La mise en œuvre de ce projet prend du temps.</w:t>
      </w:r>
      <w:r w:rsidR="00E50CD3">
        <w:rPr>
          <w:rFonts w:asciiTheme="minorHAnsi" w:hAnsiTheme="minorHAnsi"/>
          <w:color w:val="31849B" w:themeColor="accent5" w:themeShade="BF"/>
          <w:sz w:val="28"/>
          <w:szCs w:val="28"/>
        </w:rPr>
        <w:t xml:space="preserve"> </w:t>
      </w:r>
      <w:r w:rsidR="00BB3DEF">
        <w:rPr>
          <w:rFonts w:asciiTheme="minorHAnsi" w:hAnsiTheme="minorHAnsi"/>
          <w:color w:val="31849B" w:themeColor="accent5" w:themeShade="BF"/>
          <w:sz w:val="28"/>
          <w:szCs w:val="28"/>
        </w:rPr>
        <w:t>Nous avons établi avec la Commune une convention de mise à disposition de l’ancien Presbytère de Lomprez en vertu de laquelle l</w:t>
      </w:r>
      <w:r w:rsidR="00E50CD3">
        <w:rPr>
          <w:rFonts w:asciiTheme="minorHAnsi" w:hAnsiTheme="minorHAnsi"/>
          <w:color w:val="31849B" w:themeColor="accent5" w:themeShade="BF"/>
          <w:sz w:val="28"/>
          <w:szCs w:val="28"/>
        </w:rPr>
        <w:t>es services techniques communaux sont chargés de peindre les lieux.</w:t>
      </w:r>
    </w:p>
    <w:p w:rsidR="00287ED8" w:rsidRDefault="00287ED8" w:rsidP="00F75897">
      <w:pPr>
        <w:pStyle w:val="Paragraphedeliste"/>
        <w:rPr>
          <w:rFonts w:asciiTheme="minorHAnsi" w:hAnsiTheme="minorHAnsi"/>
          <w:color w:val="31849B" w:themeColor="accent5" w:themeShade="BF"/>
          <w:sz w:val="28"/>
          <w:szCs w:val="28"/>
        </w:rPr>
      </w:pPr>
    </w:p>
    <w:p w:rsidR="00F75897" w:rsidRPr="00E50CD3" w:rsidRDefault="00287ED8" w:rsidP="00E50CD3">
      <w:pPr>
        <w:rPr>
          <w:rFonts w:asciiTheme="minorHAnsi" w:hAnsiTheme="minorHAnsi" w:cstheme="minorBidi"/>
          <w:color w:val="31849B" w:themeColor="accent5" w:themeShade="BF"/>
          <w:sz w:val="28"/>
          <w:szCs w:val="28"/>
        </w:rPr>
      </w:pPr>
      <w:r w:rsidRPr="00E50CD3">
        <w:rPr>
          <w:rFonts w:asciiTheme="minorHAnsi" w:hAnsiTheme="minorHAnsi"/>
          <w:color w:val="31849B" w:themeColor="accent5" w:themeShade="BF"/>
          <w:sz w:val="28"/>
          <w:szCs w:val="28"/>
        </w:rPr>
        <w:t>Dans le cadre du récent accord de formation du gouvernement fédéral</w:t>
      </w:r>
      <w:r w:rsidR="00BB3DEF">
        <w:rPr>
          <w:rFonts w:asciiTheme="minorHAnsi" w:hAnsiTheme="minorHAnsi"/>
          <w:color w:val="31849B" w:themeColor="accent5" w:themeShade="BF"/>
          <w:sz w:val="28"/>
          <w:szCs w:val="28"/>
        </w:rPr>
        <w:t xml:space="preserve"> (décembre 2011)</w:t>
      </w:r>
      <w:r w:rsidRPr="00E50CD3">
        <w:rPr>
          <w:rFonts w:asciiTheme="minorHAnsi" w:hAnsiTheme="minorHAnsi"/>
          <w:color w:val="31849B" w:themeColor="accent5" w:themeShade="BF"/>
          <w:sz w:val="28"/>
          <w:szCs w:val="28"/>
        </w:rPr>
        <w:t xml:space="preserve">, il a été prévu de prendre des </w:t>
      </w:r>
      <w:r w:rsidR="00F75897" w:rsidRPr="00E50CD3">
        <w:rPr>
          <w:rFonts w:asciiTheme="minorHAnsi" w:hAnsiTheme="minorHAnsi"/>
          <w:color w:val="31849B" w:themeColor="accent5" w:themeShade="BF"/>
          <w:sz w:val="28"/>
          <w:szCs w:val="28"/>
        </w:rPr>
        <w:t xml:space="preserve">mesures coercitives </w:t>
      </w:r>
      <w:r w:rsidR="00BB3DEF">
        <w:rPr>
          <w:rFonts w:asciiTheme="minorHAnsi" w:hAnsiTheme="minorHAnsi"/>
          <w:color w:val="31849B" w:themeColor="accent5" w:themeShade="BF"/>
          <w:sz w:val="28"/>
          <w:szCs w:val="28"/>
        </w:rPr>
        <w:t xml:space="preserve">financièrement </w:t>
      </w:r>
      <w:r w:rsidR="00F75897" w:rsidRPr="00E50CD3">
        <w:rPr>
          <w:rFonts w:asciiTheme="minorHAnsi" w:hAnsiTheme="minorHAnsi"/>
          <w:color w:val="31849B" w:themeColor="accent5" w:themeShade="BF"/>
          <w:sz w:val="28"/>
          <w:szCs w:val="28"/>
        </w:rPr>
        <w:t>peu agréables à l’égard des Communes</w:t>
      </w:r>
      <w:r w:rsidR="00BB3DEF">
        <w:rPr>
          <w:rFonts w:asciiTheme="minorHAnsi" w:hAnsiTheme="minorHAnsi"/>
          <w:color w:val="31849B" w:themeColor="accent5" w:themeShade="BF"/>
          <w:sz w:val="28"/>
          <w:szCs w:val="28"/>
        </w:rPr>
        <w:t xml:space="preserve"> et CPAS</w:t>
      </w:r>
      <w:r w:rsidR="00F75897" w:rsidRPr="00E50CD3">
        <w:rPr>
          <w:rFonts w:asciiTheme="minorHAnsi" w:hAnsiTheme="minorHAnsi"/>
          <w:color w:val="31849B" w:themeColor="accent5" w:themeShade="BF"/>
          <w:sz w:val="28"/>
          <w:szCs w:val="28"/>
        </w:rPr>
        <w:t xml:space="preserve"> qui n’</w:t>
      </w:r>
      <w:r w:rsidR="00C03C1F" w:rsidRPr="00E50CD3">
        <w:rPr>
          <w:rFonts w:asciiTheme="minorHAnsi" w:hAnsiTheme="minorHAnsi"/>
          <w:color w:val="31849B" w:themeColor="accent5" w:themeShade="BF"/>
          <w:sz w:val="28"/>
          <w:szCs w:val="28"/>
        </w:rPr>
        <w:t>aur</w:t>
      </w:r>
      <w:r w:rsidRPr="00E50CD3">
        <w:rPr>
          <w:rFonts w:asciiTheme="minorHAnsi" w:hAnsiTheme="minorHAnsi"/>
          <w:color w:val="31849B" w:themeColor="accent5" w:themeShade="BF"/>
          <w:sz w:val="28"/>
          <w:szCs w:val="28"/>
        </w:rPr>
        <w:t xml:space="preserve">aient </w:t>
      </w:r>
      <w:r w:rsidR="00F75897" w:rsidRPr="00E50CD3">
        <w:rPr>
          <w:rFonts w:asciiTheme="minorHAnsi" w:hAnsiTheme="minorHAnsi"/>
          <w:color w:val="31849B" w:themeColor="accent5" w:themeShade="BF"/>
          <w:sz w:val="28"/>
          <w:szCs w:val="28"/>
        </w:rPr>
        <w:t xml:space="preserve">pas rentré </w:t>
      </w:r>
      <w:r w:rsidRPr="00E50CD3">
        <w:rPr>
          <w:rFonts w:asciiTheme="minorHAnsi" w:hAnsiTheme="minorHAnsi"/>
          <w:color w:val="31849B" w:themeColor="accent5" w:themeShade="BF"/>
          <w:sz w:val="28"/>
          <w:szCs w:val="28"/>
        </w:rPr>
        <w:t xml:space="preserve">volontairement </w:t>
      </w:r>
      <w:r w:rsidR="00F75897" w:rsidRPr="00E50CD3">
        <w:rPr>
          <w:rFonts w:asciiTheme="minorHAnsi" w:hAnsiTheme="minorHAnsi"/>
          <w:color w:val="31849B" w:themeColor="accent5" w:themeShade="BF"/>
          <w:sz w:val="28"/>
          <w:szCs w:val="28"/>
        </w:rPr>
        <w:t>ce type de projet. Nous avons donc tout intérêt à prendre le t</w:t>
      </w:r>
      <w:r w:rsidR="00D76EF4">
        <w:rPr>
          <w:rFonts w:asciiTheme="minorHAnsi" w:hAnsiTheme="minorHAnsi"/>
          <w:color w:val="31849B" w:themeColor="accent5" w:themeShade="BF"/>
          <w:sz w:val="28"/>
          <w:szCs w:val="28"/>
        </w:rPr>
        <w:t xml:space="preserve">rain </w:t>
      </w:r>
      <w:r w:rsidR="00F75897" w:rsidRPr="00E50CD3">
        <w:rPr>
          <w:rFonts w:asciiTheme="minorHAnsi" w:hAnsiTheme="minorHAnsi"/>
          <w:color w:val="31849B" w:themeColor="accent5" w:themeShade="BF"/>
          <w:sz w:val="28"/>
          <w:szCs w:val="28"/>
        </w:rPr>
        <w:t>en marche tant qu’il est encore temps !</w:t>
      </w:r>
    </w:p>
    <w:p w:rsidR="006E704C" w:rsidRDefault="006E704C" w:rsidP="00F47184">
      <w:pPr>
        <w:rPr>
          <w:rFonts w:asciiTheme="minorHAnsi" w:hAnsiTheme="minorHAnsi" w:cstheme="minorBidi"/>
          <w:color w:val="31849B" w:themeColor="accent5" w:themeShade="BF"/>
          <w:sz w:val="28"/>
          <w:szCs w:val="28"/>
        </w:rPr>
      </w:pPr>
    </w:p>
    <w:p w:rsidR="006E704C" w:rsidRDefault="006E704C" w:rsidP="00F47184">
      <w:pPr>
        <w:rPr>
          <w:rFonts w:asciiTheme="minorHAnsi" w:hAnsiTheme="minorHAnsi" w:cstheme="minorBidi"/>
          <w:color w:val="31849B" w:themeColor="accent5" w:themeShade="BF"/>
          <w:sz w:val="28"/>
          <w:szCs w:val="28"/>
        </w:rPr>
      </w:pPr>
    </w:p>
    <w:p w:rsidR="00151591" w:rsidRPr="008B63B2" w:rsidRDefault="00151591" w:rsidP="00151591">
      <w:pPr>
        <w:pStyle w:val="Paragraphedeliste"/>
        <w:numPr>
          <w:ilvl w:val="0"/>
          <w:numId w:val="6"/>
        </w:numPr>
        <w:rPr>
          <w:rFonts w:asciiTheme="minorHAnsi" w:hAnsiTheme="minorHAnsi" w:cstheme="minorBidi"/>
          <w:b/>
          <w:color w:val="31849B" w:themeColor="accent5" w:themeShade="BF"/>
          <w:sz w:val="28"/>
          <w:szCs w:val="28"/>
        </w:rPr>
      </w:pPr>
      <w:r w:rsidRPr="008B63B2">
        <w:rPr>
          <w:rFonts w:asciiTheme="minorHAnsi" w:hAnsiTheme="minorHAnsi" w:cstheme="minorBidi"/>
          <w:b/>
          <w:color w:val="31849B" w:themeColor="accent5" w:themeShade="BF"/>
          <w:sz w:val="28"/>
          <w:szCs w:val="28"/>
        </w:rPr>
        <w:t>Locaux du CPAS</w:t>
      </w:r>
      <w:r w:rsidR="008B63B2">
        <w:rPr>
          <w:rFonts w:asciiTheme="minorHAnsi" w:hAnsiTheme="minorHAnsi" w:cstheme="minorBidi"/>
          <w:b/>
          <w:color w:val="31849B" w:themeColor="accent5" w:themeShade="BF"/>
          <w:sz w:val="28"/>
          <w:szCs w:val="28"/>
        </w:rPr>
        <w:t>.</w:t>
      </w:r>
    </w:p>
    <w:p w:rsidR="00151591" w:rsidRPr="000A6BD9" w:rsidRDefault="00151591" w:rsidP="00F47184">
      <w:pPr>
        <w:rPr>
          <w:rFonts w:asciiTheme="minorHAnsi" w:hAnsiTheme="minorHAnsi" w:cstheme="minorBidi"/>
          <w:color w:val="31849B" w:themeColor="accent5" w:themeShade="BF"/>
          <w:sz w:val="28"/>
          <w:szCs w:val="28"/>
        </w:rPr>
      </w:pPr>
    </w:p>
    <w:p w:rsidR="00C03C1F" w:rsidRDefault="00C03C1F" w:rsidP="00C00AE5">
      <w:p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 xml:space="preserve">Ce dossier est géré par l’administration communale et a pris du </w:t>
      </w:r>
      <w:r w:rsidR="00D76EF4">
        <w:rPr>
          <w:rFonts w:asciiTheme="minorHAnsi" w:hAnsiTheme="minorHAnsi" w:cstheme="minorBidi"/>
          <w:color w:val="31849B" w:themeColor="accent5" w:themeShade="BF"/>
          <w:sz w:val="28"/>
          <w:szCs w:val="28"/>
        </w:rPr>
        <w:t>retard. Les lignes qui suivent s</w:t>
      </w:r>
      <w:r>
        <w:rPr>
          <w:rFonts w:asciiTheme="minorHAnsi" w:hAnsiTheme="minorHAnsi" w:cstheme="minorBidi"/>
          <w:color w:val="31849B" w:themeColor="accent5" w:themeShade="BF"/>
          <w:sz w:val="28"/>
          <w:szCs w:val="28"/>
        </w:rPr>
        <w:t>o</w:t>
      </w:r>
      <w:r w:rsidR="00991732">
        <w:rPr>
          <w:rFonts w:asciiTheme="minorHAnsi" w:hAnsiTheme="minorHAnsi" w:cstheme="minorBidi"/>
          <w:color w:val="31849B" w:themeColor="accent5" w:themeShade="BF"/>
          <w:sz w:val="28"/>
          <w:szCs w:val="28"/>
        </w:rPr>
        <w:t>nt donc une répétition</w:t>
      </w:r>
      <w:r>
        <w:rPr>
          <w:rFonts w:asciiTheme="minorHAnsi" w:hAnsiTheme="minorHAnsi" w:cstheme="minorBidi"/>
          <w:color w:val="31849B" w:themeColor="accent5" w:themeShade="BF"/>
          <w:sz w:val="28"/>
          <w:szCs w:val="28"/>
        </w:rPr>
        <w:t xml:space="preserve"> de ce qui a été écrit fin 2010.</w:t>
      </w:r>
    </w:p>
    <w:p w:rsidR="00C03C1F" w:rsidRDefault="00C03C1F" w:rsidP="00C00AE5">
      <w:pPr>
        <w:rPr>
          <w:rFonts w:asciiTheme="minorHAnsi" w:hAnsiTheme="minorHAnsi" w:cstheme="minorBidi"/>
          <w:color w:val="31849B" w:themeColor="accent5" w:themeShade="BF"/>
          <w:sz w:val="28"/>
          <w:szCs w:val="28"/>
        </w:rPr>
      </w:pPr>
    </w:p>
    <w:p w:rsidR="00971728" w:rsidRDefault="00DC30FA" w:rsidP="00C00AE5">
      <w:p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Comme prévu et annoncé dans ma précédente note de politique générale, n</w:t>
      </w:r>
      <w:r w:rsidR="00C00AE5" w:rsidRPr="000A6BD9">
        <w:rPr>
          <w:rFonts w:asciiTheme="minorHAnsi" w:hAnsiTheme="minorHAnsi" w:cstheme="minorBidi"/>
          <w:color w:val="31849B" w:themeColor="accent5" w:themeShade="BF"/>
          <w:sz w:val="28"/>
          <w:szCs w:val="28"/>
        </w:rPr>
        <w:t xml:space="preserve">ous avons relié à la fibre optique l’hôtel de ville et l’actuel CPAS, en passant par l’ancien arsenal des pompiers (futurs locaux du CPAS), ce qui permet désormais </w:t>
      </w:r>
      <w:r w:rsidR="00971728" w:rsidRPr="000A6BD9">
        <w:rPr>
          <w:rFonts w:asciiTheme="minorHAnsi" w:hAnsiTheme="minorHAnsi" w:cstheme="minorBidi"/>
          <w:color w:val="31849B" w:themeColor="accent5" w:themeShade="BF"/>
          <w:sz w:val="28"/>
          <w:szCs w:val="28"/>
        </w:rPr>
        <w:t>d’utiliser le serveur commun</w:t>
      </w:r>
      <w:r w:rsidR="00C00AE5" w:rsidRPr="000A6BD9">
        <w:rPr>
          <w:rFonts w:asciiTheme="minorHAnsi" w:hAnsiTheme="minorHAnsi" w:cstheme="minorBidi"/>
          <w:color w:val="31849B" w:themeColor="accent5" w:themeShade="BF"/>
          <w:sz w:val="28"/>
          <w:szCs w:val="28"/>
        </w:rPr>
        <w:t xml:space="preserve"> et génère des </w:t>
      </w:r>
      <w:r w:rsidR="00971728" w:rsidRPr="000A6BD9">
        <w:rPr>
          <w:rFonts w:asciiTheme="minorHAnsi" w:hAnsiTheme="minorHAnsi" w:cstheme="minorBidi"/>
          <w:color w:val="31849B" w:themeColor="accent5" w:themeShade="BF"/>
          <w:sz w:val="28"/>
          <w:szCs w:val="28"/>
        </w:rPr>
        <w:t>économies récurrentes.</w:t>
      </w:r>
      <w:r w:rsidR="00C00AE5" w:rsidRPr="000A6BD9">
        <w:rPr>
          <w:rFonts w:asciiTheme="minorHAnsi" w:hAnsiTheme="minorHAnsi" w:cstheme="minorBidi"/>
          <w:color w:val="31849B" w:themeColor="accent5" w:themeShade="BF"/>
          <w:sz w:val="28"/>
          <w:szCs w:val="28"/>
        </w:rPr>
        <w:t xml:space="preserve"> </w:t>
      </w:r>
      <w:r w:rsidR="008B63B2">
        <w:rPr>
          <w:rFonts w:asciiTheme="minorHAnsi" w:hAnsiTheme="minorHAnsi" w:cstheme="minorBidi"/>
          <w:color w:val="31849B" w:themeColor="accent5" w:themeShade="BF"/>
          <w:sz w:val="28"/>
          <w:szCs w:val="28"/>
        </w:rPr>
        <w:t xml:space="preserve"> Ceci permettra également, lors du déménagement, de réduire les </w:t>
      </w:r>
      <w:r>
        <w:rPr>
          <w:rFonts w:asciiTheme="minorHAnsi" w:hAnsiTheme="minorHAnsi" w:cstheme="minorBidi"/>
          <w:color w:val="31849B" w:themeColor="accent5" w:themeShade="BF"/>
          <w:sz w:val="28"/>
          <w:szCs w:val="28"/>
        </w:rPr>
        <w:t>i</w:t>
      </w:r>
      <w:r w:rsidR="008B63B2">
        <w:rPr>
          <w:rFonts w:asciiTheme="minorHAnsi" w:hAnsiTheme="minorHAnsi" w:cstheme="minorBidi"/>
          <w:color w:val="31849B" w:themeColor="accent5" w:themeShade="BF"/>
          <w:sz w:val="28"/>
          <w:szCs w:val="28"/>
        </w:rPr>
        <w:t>nconvénients lors du transfert du matériel informatique, puisque le serveur ne devra pas être déplacé.</w:t>
      </w:r>
      <w:r w:rsidR="00E50CD3">
        <w:rPr>
          <w:rFonts w:asciiTheme="minorHAnsi" w:hAnsiTheme="minorHAnsi" w:cstheme="minorBidi"/>
          <w:color w:val="31849B" w:themeColor="accent5" w:themeShade="BF"/>
          <w:sz w:val="28"/>
          <w:szCs w:val="28"/>
        </w:rPr>
        <w:t xml:space="preserve"> Il faudra également envisager d’acquérir un central téléphonique commun avec la Commune.</w:t>
      </w:r>
    </w:p>
    <w:p w:rsidR="00B556EF" w:rsidRDefault="00B556EF" w:rsidP="00C00AE5">
      <w:pPr>
        <w:rPr>
          <w:rFonts w:asciiTheme="minorHAnsi" w:hAnsiTheme="minorHAnsi" w:cstheme="minorBidi"/>
          <w:color w:val="31849B" w:themeColor="accent5" w:themeShade="BF"/>
          <w:sz w:val="28"/>
          <w:szCs w:val="28"/>
        </w:rPr>
      </w:pPr>
    </w:p>
    <w:p w:rsidR="00B556EF" w:rsidRPr="00DC30FA" w:rsidRDefault="00B556EF" w:rsidP="00C00AE5">
      <w:pPr>
        <w:rPr>
          <w:rFonts w:asciiTheme="minorHAnsi" w:hAnsiTheme="minorHAnsi" w:cstheme="minorBidi"/>
          <w:color w:val="31849B" w:themeColor="accent5" w:themeShade="BF"/>
          <w:sz w:val="28"/>
          <w:szCs w:val="28"/>
        </w:rPr>
      </w:pPr>
      <w:r>
        <w:rPr>
          <w:rFonts w:asciiTheme="minorHAnsi" w:hAnsiTheme="minorHAnsi" w:cstheme="minorBidi"/>
          <w:color w:val="31849B" w:themeColor="accent5" w:themeShade="BF"/>
          <w:sz w:val="28"/>
          <w:szCs w:val="28"/>
        </w:rPr>
        <w:t>Je ne rappellerai pas ici l’historique d</w:t>
      </w:r>
      <w:r w:rsidR="00DC30FA">
        <w:rPr>
          <w:rFonts w:asciiTheme="minorHAnsi" w:hAnsiTheme="minorHAnsi" w:cstheme="minorBidi"/>
          <w:color w:val="31849B" w:themeColor="accent5" w:themeShade="BF"/>
          <w:sz w:val="28"/>
          <w:szCs w:val="28"/>
        </w:rPr>
        <w:t xml:space="preserve">u </w:t>
      </w:r>
      <w:r>
        <w:rPr>
          <w:rFonts w:asciiTheme="minorHAnsi" w:hAnsiTheme="minorHAnsi" w:cstheme="minorBidi"/>
          <w:color w:val="31849B" w:themeColor="accent5" w:themeShade="BF"/>
          <w:sz w:val="28"/>
          <w:szCs w:val="28"/>
        </w:rPr>
        <w:t>dossier</w:t>
      </w:r>
      <w:r w:rsidR="00DC30FA">
        <w:rPr>
          <w:rFonts w:asciiTheme="minorHAnsi" w:hAnsiTheme="minorHAnsi" w:cstheme="minorBidi"/>
          <w:color w:val="31849B" w:themeColor="accent5" w:themeShade="BF"/>
          <w:sz w:val="28"/>
          <w:szCs w:val="28"/>
        </w:rPr>
        <w:t xml:space="preserve"> relatif aux locaux du CPAS</w:t>
      </w:r>
      <w:r>
        <w:rPr>
          <w:rFonts w:asciiTheme="minorHAnsi" w:hAnsiTheme="minorHAnsi" w:cstheme="minorBidi"/>
          <w:color w:val="31849B" w:themeColor="accent5" w:themeShade="BF"/>
          <w:sz w:val="28"/>
          <w:szCs w:val="28"/>
        </w:rPr>
        <w:t xml:space="preserve"> ni les motivations qui ont guidé tant le Conseil communal que le Conseil de l’action sociale, à l’unanimité, </w:t>
      </w:r>
      <w:r w:rsidRPr="00DC30FA">
        <w:rPr>
          <w:rFonts w:asciiTheme="minorHAnsi" w:hAnsiTheme="minorHAnsi" w:cstheme="minorBidi"/>
          <w:color w:val="31849B" w:themeColor="accent5" w:themeShade="BF"/>
          <w:sz w:val="28"/>
          <w:szCs w:val="28"/>
        </w:rPr>
        <w:t>de faire choix de transférer le CPAS dans l’ancien arsenal des pompiers.</w:t>
      </w:r>
    </w:p>
    <w:p w:rsidR="00B556EF" w:rsidRPr="00DC30FA" w:rsidRDefault="00B556EF" w:rsidP="00C00AE5">
      <w:pPr>
        <w:rPr>
          <w:rFonts w:asciiTheme="minorHAnsi" w:hAnsiTheme="minorHAnsi" w:cstheme="minorBidi"/>
          <w:color w:val="31849B" w:themeColor="accent5" w:themeShade="BF"/>
          <w:sz w:val="28"/>
          <w:szCs w:val="28"/>
        </w:rPr>
      </w:pPr>
    </w:p>
    <w:p w:rsidR="00B556EF" w:rsidRPr="00DC30FA" w:rsidRDefault="00B556EF" w:rsidP="00B556EF">
      <w:pPr>
        <w:pStyle w:val="Textebrut"/>
        <w:rPr>
          <w:rFonts w:asciiTheme="minorHAnsi" w:hAnsiTheme="minorHAnsi"/>
          <w:color w:val="31849B" w:themeColor="accent5" w:themeShade="BF"/>
          <w:sz w:val="28"/>
          <w:szCs w:val="28"/>
        </w:rPr>
      </w:pPr>
      <w:r w:rsidRPr="00DC30FA">
        <w:rPr>
          <w:rFonts w:asciiTheme="minorHAnsi" w:hAnsiTheme="minorHAnsi"/>
          <w:color w:val="31849B" w:themeColor="accent5" w:themeShade="BF"/>
          <w:sz w:val="28"/>
          <w:szCs w:val="28"/>
        </w:rPr>
        <w:t>Comme je l’ai écrit dans le bulletin communal paru en décembre 2010, ce choix n'était pas sans inconvénient, puisque l'ancien arsenal est occupé par plusieurs comités et par la Bibliothèque communale. Il fallait donc trouver une solution pour permettre notamment au Comité carnaval de continuer à bénéficier d'une infrastructure centrale durant le Carnaval, ainsi que pour lui assurer un lieu de stockage durant toute l'année. De même, il fallait assurer à la bibliothèque des locaux adaptés et proches du centre de Wellin, dans l'attente de la rénovation de la maison des associations (anciennes écoles communale de Wellin) qui hébergera la bibliothèque en principe d'ici fin 2012.</w:t>
      </w:r>
    </w:p>
    <w:p w:rsidR="00B556EF" w:rsidRPr="00DC30FA" w:rsidRDefault="00B556EF" w:rsidP="00B556EF">
      <w:pPr>
        <w:pStyle w:val="Textebrut"/>
        <w:rPr>
          <w:rFonts w:asciiTheme="minorHAnsi" w:hAnsiTheme="minorHAnsi"/>
          <w:color w:val="31849B" w:themeColor="accent5" w:themeShade="BF"/>
          <w:sz w:val="28"/>
          <w:szCs w:val="28"/>
        </w:rPr>
      </w:pPr>
    </w:p>
    <w:p w:rsidR="00B556EF" w:rsidRPr="00DC30FA" w:rsidRDefault="00B556EF" w:rsidP="00B556EF">
      <w:pPr>
        <w:pStyle w:val="Textebrut"/>
        <w:rPr>
          <w:rFonts w:asciiTheme="minorHAnsi" w:hAnsiTheme="minorHAnsi"/>
          <w:color w:val="31849B" w:themeColor="accent5" w:themeShade="BF"/>
          <w:sz w:val="28"/>
          <w:szCs w:val="28"/>
        </w:rPr>
      </w:pPr>
      <w:r w:rsidRPr="00DC30FA">
        <w:rPr>
          <w:rFonts w:asciiTheme="minorHAnsi" w:hAnsiTheme="minorHAnsi"/>
          <w:color w:val="31849B" w:themeColor="accent5" w:themeShade="BF"/>
          <w:sz w:val="28"/>
          <w:szCs w:val="28"/>
        </w:rPr>
        <w:t>Il était de la responsabilité de la Commune et du CPAS de participer activement à la recherche d'une solution acceptable pour les utilisateurs de l'ancien arsenal</w:t>
      </w:r>
      <w:r w:rsidR="00DC30FA">
        <w:rPr>
          <w:rFonts w:asciiTheme="minorHAnsi" w:hAnsiTheme="minorHAnsi"/>
          <w:color w:val="31849B" w:themeColor="accent5" w:themeShade="BF"/>
          <w:sz w:val="28"/>
          <w:szCs w:val="28"/>
        </w:rPr>
        <w:t>.</w:t>
      </w:r>
    </w:p>
    <w:p w:rsidR="00B556EF" w:rsidRPr="00DC30FA" w:rsidRDefault="00B556EF" w:rsidP="00B556EF">
      <w:pPr>
        <w:pStyle w:val="Textebrut"/>
        <w:rPr>
          <w:rFonts w:asciiTheme="minorHAnsi" w:hAnsiTheme="minorHAnsi"/>
          <w:color w:val="31849B" w:themeColor="accent5" w:themeShade="BF"/>
          <w:sz w:val="28"/>
          <w:szCs w:val="28"/>
        </w:rPr>
      </w:pPr>
    </w:p>
    <w:p w:rsidR="00BB3DEF" w:rsidRDefault="009D78A5" w:rsidP="00B556EF">
      <w:pPr>
        <w:pStyle w:val="Textebrut"/>
        <w:rPr>
          <w:rFonts w:asciiTheme="minorHAnsi" w:hAnsiTheme="minorHAnsi"/>
          <w:color w:val="31849B" w:themeColor="accent5" w:themeShade="BF"/>
          <w:sz w:val="28"/>
          <w:szCs w:val="28"/>
        </w:rPr>
      </w:pPr>
      <w:r>
        <w:rPr>
          <w:rFonts w:asciiTheme="minorHAnsi" w:hAnsiTheme="minorHAnsi"/>
          <w:color w:val="31849B" w:themeColor="accent5" w:themeShade="BF"/>
          <w:sz w:val="28"/>
          <w:szCs w:val="28"/>
        </w:rPr>
        <w:t>L</w:t>
      </w:r>
      <w:r w:rsidR="00B556EF" w:rsidRPr="00DC30FA">
        <w:rPr>
          <w:rFonts w:asciiTheme="minorHAnsi" w:hAnsiTheme="minorHAnsi"/>
          <w:color w:val="31849B" w:themeColor="accent5" w:themeShade="BF"/>
          <w:sz w:val="28"/>
          <w:szCs w:val="28"/>
        </w:rPr>
        <w:t>es gérants de</w:t>
      </w:r>
      <w:r w:rsidR="00F44C12">
        <w:rPr>
          <w:rFonts w:asciiTheme="minorHAnsi" w:hAnsiTheme="minorHAnsi"/>
          <w:color w:val="31849B" w:themeColor="accent5" w:themeShade="BF"/>
          <w:sz w:val="28"/>
          <w:szCs w:val="28"/>
        </w:rPr>
        <w:t xml:space="preserve"> l’entreprise </w:t>
      </w:r>
      <w:r w:rsidR="00B556EF" w:rsidRPr="00DC30FA">
        <w:rPr>
          <w:rFonts w:asciiTheme="minorHAnsi" w:hAnsiTheme="minorHAnsi"/>
          <w:color w:val="31849B" w:themeColor="accent5" w:themeShade="BF"/>
          <w:sz w:val="28"/>
          <w:szCs w:val="28"/>
        </w:rPr>
        <w:t>"M</w:t>
      </w:r>
      <w:r w:rsidR="00BB3DEF">
        <w:rPr>
          <w:rFonts w:asciiTheme="minorHAnsi" w:hAnsiTheme="minorHAnsi"/>
          <w:color w:val="31849B" w:themeColor="accent5" w:themeShade="BF"/>
          <w:sz w:val="28"/>
          <w:szCs w:val="28"/>
        </w:rPr>
        <w:t xml:space="preserve">aison </w:t>
      </w:r>
      <w:r w:rsidR="00B556EF" w:rsidRPr="00DC30FA">
        <w:rPr>
          <w:rFonts w:asciiTheme="minorHAnsi" w:hAnsiTheme="minorHAnsi"/>
          <w:color w:val="31849B" w:themeColor="accent5" w:themeShade="BF"/>
          <w:sz w:val="28"/>
          <w:szCs w:val="28"/>
        </w:rPr>
        <w:t xml:space="preserve">Gilson" </w:t>
      </w:r>
      <w:r w:rsidR="00BB3DEF">
        <w:rPr>
          <w:rFonts w:asciiTheme="minorHAnsi" w:hAnsiTheme="minorHAnsi"/>
          <w:color w:val="31849B" w:themeColor="accent5" w:themeShade="BF"/>
          <w:sz w:val="28"/>
          <w:szCs w:val="28"/>
        </w:rPr>
        <w:t xml:space="preserve">avaient </w:t>
      </w:r>
      <w:r w:rsidR="00B556EF" w:rsidRPr="00DC30FA">
        <w:rPr>
          <w:rFonts w:asciiTheme="minorHAnsi" w:hAnsiTheme="minorHAnsi"/>
          <w:color w:val="31849B" w:themeColor="accent5" w:themeShade="BF"/>
          <w:sz w:val="28"/>
          <w:szCs w:val="28"/>
        </w:rPr>
        <w:t>accepté d</w:t>
      </w:r>
      <w:r w:rsidR="00F44C12">
        <w:rPr>
          <w:rFonts w:asciiTheme="minorHAnsi" w:hAnsiTheme="minorHAnsi"/>
          <w:color w:val="31849B" w:themeColor="accent5" w:themeShade="BF"/>
          <w:sz w:val="28"/>
          <w:szCs w:val="28"/>
        </w:rPr>
        <w:t>e mettre à disposition du Comité carnaval un bâtiment sécurisé permettant d</w:t>
      </w:r>
      <w:r w:rsidR="00B556EF" w:rsidRPr="00DC30FA">
        <w:rPr>
          <w:rFonts w:asciiTheme="minorHAnsi" w:hAnsiTheme="minorHAnsi"/>
          <w:color w:val="31849B" w:themeColor="accent5" w:themeShade="BF"/>
          <w:sz w:val="28"/>
          <w:szCs w:val="28"/>
        </w:rPr>
        <w:t>'héberger le matériel et le stock tant durant l'année que durant les festivités carnavalesques et ce, sans aucune contrepartie financière</w:t>
      </w:r>
      <w:r>
        <w:rPr>
          <w:rFonts w:asciiTheme="minorHAnsi" w:hAnsiTheme="minorHAnsi"/>
          <w:color w:val="31849B" w:themeColor="accent5" w:themeShade="BF"/>
          <w:sz w:val="28"/>
          <w:szCs w:val="28"/>
        </w:rPr>
        <w:t>.</w:t>
      </w:r>
      <w:r w:rsidR="00A733CB">
        <w:rPr>
          <w:rFonts w:asciiTheme="minorHAnsi" w:hAnsiTheme="minorHAnsi"/>
          <w:color w:val="31849B" w:themeColor="accent5" w:themeShade="BF"/>
          <w:sz w:val="28"/>
          <w:szCs w:val="28"/>
        </w:rPr>
        <w:t xml:space="preserve"> La </w:t>
      </w:r>
      <w:r w:rsidR="00E50CD3">
        <w:rPr>
          <w:rFonts w:asciiTheme="minorHAnsi" w:hAnsiTheme="minorHAnsi"/>
          <w:color w:val="31849B" w:themeColor="accent5" w:themeShade="BF"/>
          <w:sz w:val="28"/>
          <w:szCs w:val="28"/>
        </w:rPr>
        <w:t xml:space="preserve">récente </w:t>
      </w:r>
      <w:r w:rsidR="00A733CB">
        <w:rPr>
          <w:rFonts w:asciiTheme="minorHAnsi" w:hAnsiTheme="minorHAnsi"/>
          <w:color w:val="31849B" w:themeColor="accent5" w:themeShade="BF"/>
          <w:sz w:val="28"/>
          <w:szCs w:val="28"/>
        </w:rPr>
        <w:t>faillite de cette entreprise place le Comité carnaval  dans l’embarras.</w:t>
      </w:r>
      <w:r w:rsidR="00BB3DEF">
        <w:rPr>
          <w:rFonts w:asciiTheme="minorHAnsi" w:hAnsiTheme="minorHAnsi"/>
          <w:color w:val="31849B" w:themeColor="accent5" w:themeShade="BF"/>
          <w:sz w:val="28"/>
          <w:szCs w:val="28"/>
        </w:rPr>
        <w:t xml:space="preserve"> Nous avons pris contact avec la curatelle qui s’est engagée à laisser le Comité Carnaval dans les lieux au moins jusqu’aux festivités carnavalesques 2012. Pour la suite, nous restons en contact ave la curatelle et serons disposés à négocier avec un futurt acquéreur des lieux. A noter que le Collège communal a manifesté son intérêt auprès du curateur et du Juge-commissaire pour l’acquisition des anciens séchoirs à bois GILSON dans lesquels le Comité carnaval a entreposé un partie de son matériel.</w:t>
      </w:r>
    </w:p>
    <w:p w:rsidR="00BB3DEF" w:rsidRDefault="00BB3DEF" w:rsidP="00B556EF">
      <w:pPr>
        <w:pStyle w:val="Textebrut"/>
        <w:rPr>
          <w:rFonts w:asciiTheme="minorHAnsi" w:hAnsiTheme="minorHAnsi"/>
          <w:color w:val="31849B" w:themeColor="accent5" w:themeShade="BF"/>
          <w:sz w:val="28"/>
          <w:szCs w:val="28"/>
        </w:rPr>
      </w:pPr>
    </w:p>
    <w:p w:rsidR="00DC30FA" w:rsidRDefault="00BB3DEF" w:rsidP="00B556EF">
      <w:pPr>
        <w:pStyle w:val="Textebrut"/>
        <w:rPr>
          <w:rFonts w:asciiTheme="minorHAnsi" w:hAnsiTheme="minorHAnsi"/>
          <w:color w:val="31849B" w:themeColor="accent5" w:themeShade="BF"/>
          <w:sz w:val="28"/>
          <w:szCs w:val="28"/>
        </w:rPr>
      </w:pPr>
      <w:r w:rsidRPr="00DC30FA">
        <w:rPr>
          <w:rFonts w:asciiTheme="minorHAnsi" w:hAnsiTheme="minorHAnsi"/>
          <w:color w:val="31849B" w:themeColor="accent5" w:themeShade="BF"/>
          <w:sz w:val="28"/>
          <w:szCs w:val="28"/>
        </w:rPr>
        <w:t xml:space="preserve"> </w:t>
      </w:r>
      <w:r w:rsidR="00B556EF" w:rsidRPr="00DC30FA">
        <w:rPr>
          <w:rFonts w:asciiTheme="minorHAnsi" w:hAnsiTheme="minorHAnsi"/>
          <w:color w:val="31849B" w:themeColor="accent5" w:themeShade="BF"/>
          <w:sz w:val="28"/>
          <w:szCs w:val="28"/>
        </w:rPr>
        <w:t xml:space="preserve">En ce qui concerne la Bibliothèque, elle </w:t>
      </w:r>
      <w:r w:rsidR="00E50CD3">
        <w:rPr>
          <w:rFonts w:asciiTheme="minorHAnsi" w:hAnsiTheme="minorHAnsi"/>
          <w:color w:val="31849B" w:themeColor="accent5" w:themeShade="BF"/>
          <w:sz w:val="28"/>
          <w:szCs w:val="28"/>
        </w:rPr>
        <w:t xml:space="preserve">a été </w:t>
      </w:r>
      <w:r w:rsidR="00B556EF" w:rsidRPr="00DC30FA">
        <w:rPr>
          <w:rFonts w:asciiTheme="minorHAnsi" w:hAnsiTheme="minorHAnsi"/>
          <w:color w:val="31849B" w:themeColor="accent5" w:themeShade="BF"/>
          <w:sz w:val="28"/>
          <w:szCs w:val="28"/>
        </w:rPr>
        <w:t>transférée dans l'immeuble qui était occupé par le Département Nature et Forêt, juste à proximité du cabinet du Docteur DEMBLON qu</w:t>
      </w:r>
      <w:r w:rsidR="00DC30FA">
        <w:rPr>
          <w:rFonts w:asciiTheme="minorHAnsi" w:hAnsiTheme="minorHAnsi"/>
          <w:color w:val="31849B" w:themeColor="accent5" w:themeShade="BF"/>
          <w:sz w:val="28"/>
          <w:szCs w:val="28"/>
        </w:rPr>
        <w:t>i est le propriétaire des lieux et avec lequel la Commune a conclu un bail.</w:t>
      </w:r>
    </w:p>
    <w:p w:rsidR="00B556EF" w:rsidRPr="00DC30FA" w:rsidRDefault="00DC30FA" w:rsidP="00B556EF">
      <w:pPr>
        <w:pStyle w:val="Textebrut"/>
        <w:rPr>
          <w:rFonts w:asciiTheme="minorHAnsi" w:hAnsiTheme="minorHAnsi"/>
          <w:color w:val="31849B" w:themeColor="accent5" w:themeShade="BF"/>
          <w:sz w:val="28"/>
          <w:szCs w:val="28"/>
        </w:rPr>
      </w:pPr>
      <w:r w:rsidRPr="00DC30FA">
        <w:rPr>
          <w:rFonts w:asciiTheme="minorHAnsi" w:hAnsiTheme="minorHAnsi"/>
          <w:color w:val="31849B" w:themeColor="accent5" w:themeShade="BF"/>
          <w:sz w:val="28"/>
          <w:szCs w:val="28"/>
        </w:rPr>
        <w:t xml:space="preserve"> </w:t>
      </w:r>
    </w:p>
    <w:p w:rsidR="00DC30FA" w:rsidRPr="00DC30FA" w:rsidRDefault="00E50CD3" w:rsidP="00B556EF">
      <w:pPr>
        <w:pStyle w:val="Textebrut"/>
        <w:rPr>
          <w:rFonts w:asciiTheme="minorHAnsi" w:hAnsiTheme="minorHAnsi"/>
          <w:color w:val="31849B" w:themeColor="accent5" w:themeShade="BF"/>
          <w:sz w:val="28"/>
          <w:szCs w:val="28"/>
        </w:rPr>
      </w:pPr>
      <w:r>
        <w:rPr>
          <w:rFonts w:asciiTheme="minorHAnsi" w:hAnsiTheme="minorHAnsi"/>
          <w:color w:val="31849B" w:themeColor="accent5" w:themeShade="BF"/>
          <w:sz w:val="28"/>
          <w:szCs w:val="28"/>
        </w:rPr>
        <w:t>L</w:t>
      </w:r>
      <w:r w:rsidR="00DC30FA" w:rsidRPr="00DC30FA">
        <w:rPr>
          <w:rFonts w:asciiTheme="minorHAnsi" w:hAnsiTheme="minorHAnsi"/>
          <w:color w:val="31849B" w:themeColor="accent5" w:themeShade="BF"/>
          <w:sz w:val="28"/>
          <w:szCs w:val="28"/>
        </w:rPr>
        <w:t xml:space="preserve">e marché public de travaux </w:t>
      </w:r>
      <w:r>
        <w:rPr>
          <w:rFonts w:asciiTheme="minorHAnsi" w:hAnsiTheme="minorHAnsi"/>
          <w:color w:val="31849B" w:themeColor="accent5" w:themeShade="BF"/>
          <w:sz w:val="28"/>
          <w:szCs w:val="28"/>
        </w:rPr>
        <w:t>a été lancé</w:t>
      </w:r>
      <w:r w:rsidR="00E377E9">
        <w:rPr>
          <w:rFonts w:asciiTheme="minorHAnsi" w:hAnsiTheme="minorHAnsi"/>
          <w:color w:val="31849B" w:themeColor="accent5" w:themeShade="BF"/>
          <w:sz w:val="28"/>
          <w:szCs w:val="28"/>
        </w:rPr>
        <w:t xml:space="preserve"> et l’ouverture des soumissions est prévue en janvier 2012</w:t>
      </w:r>
      <w:r w:rsidR="00DC30FA" w:rsidRPr="00DC30FA">
        <w:rPr>
          <w:rFonts w:asciiTheme="minorHAnsi" w:hAnsiTheme="minorHAnsi"/>
          <w:color w:val="31849B" w:themeColor="accent5" w:themeShade="BF"/>
          <w:sz w:val="28"/>
          <w:szCs w:val="28"/>
        </w:rPr>
        <w:t>, de sorte que l’on peut raisonnablement espérer que les travaux débute</w:t>
      </w:r>
      <w:r w:rsidR="00DC30FA">
        <w:rPr>
          <w:rFonts w:asciiTheme="minorHAnsi" w:hAnsiTheme="minorHAnsi"/>
          <w:color w:val="31849B" w:themeColor="accent5" w:themeShade="BF"/>
          <w:sz w:val="28"/>
          <w:szCs w:val="28"/>
        </w:rPr>
        <w:t>ron</w:t>
      </w:r>
      <w:r w:rsidR="00DC30FA" w:rsidRPr="00DC30FA">
        <w:rPr>
          <w:rFonts w:asciiTheme="minorHAnsi" w:hAnsiTheme="minorHAnsi"/>
          <w:color w:val="31849B" w:themeColor="accent5" w:themeShade="BF"/>
          <w:sz w:val="28"/>
          <w:szCs w:val="28"/>
        </w:rPr>
        <w:t>t au cours du</w:t>
      </w:r>
      <w:r w:rsidR="00E377E9">
        <w:rPr>
          <w:rFonts w:asciiTheme="minorHAnsi" w:hAnsiTheme="minorHAnsi"/>
          <w:color w:val="31849B" w:themeColor="accent5" w:themeShade="BF"/>
          <w:sz w:val="28"/>
          <w:szCs w:val="28"/>
        </w:rPr>
        <w:t xml:space="preserve"> premier trimestre </w:t>
      </w:r>
      <w:r w:rsidR="00DC30FA" w:rsidRPr="00DC30FA">
        <w:rPr>
          <w:rFonts w:asciiTheme="minorHAnsi" w:hAnsiTheme="minorHAnsi"/>
          <w:color w:val="31849B" w:themeColor="accent5" w:themeShade="BF"/>
          <w:sz w:val="28"/>
          <w:szCs w:val="28"/>
        </w:rPr>
        <w:t>201</w:t>
      </w:r>
      <w:r w:rsidR="00C03C1F">
        <w:rPr>
          <w:rFonts w:asciiTheme="minorHAnsi" w:hAnsiTheme="minorHAnsi"/>
          <w:color w:val="31849B" w:themeColor="accent5" w:themeShade="BF"/>
          <w:sz w:val="28"/>
          <w:szCs w:val="28"/>
        </w:rPr>
        <w:t>2</w:t>
      </w:r>
      <w:r w:rsidR="00DC30FA" w:rsidRPr="00DC30FA">
        <w:rPr>
          <w:rFonts w:asciiTheme="minorHAnsi" w:hAnsiTheme="minorHAnsi"/>
          <w:color w:val="31849B" w:themeColor="accent5" w:themeShade="BF"/>
          <w:sz w:val="28"/>
          <w:szCs w:val="28"/>
        </w:rPr>
        <w:t>.</w:t>
      </w:r>
    </w:p>
    <w:p w:rsidR="00DC30FA" w:rsidRPr="00DC30FA" w:rsidRDefault="00DC30FA" w:rsidP="00B556EF">
      <w:pPr>
        <w:pStyle w:val="Textebrut"/>
        <w:rPr>
          <w:rFonts w:asciiTheme="minorHAnsi" w:hAnsiTheme="minorHAnsi"/>
          <w:color w:val="31849B" w:themeColor="accent5" w:themeShade="BF"/>
          <w:sz w:val="28"/>
          <w:szCs w:val="28"/>
        </w:rPr>
      </w:pPr>
    </w:p>
    <w:p w:rsidR="00DC30FA" w:rsidRPr="00DC30FA" w:rsidRDefault="00DC30FA" w:rsidP="00B556EF">
      <w:pPr>
        <w:pStyle w:val="Textebrut"/>
        <w:rPr>
          <w:rFonts w:asciiTheme="minorHAnsi" w:hAnsiTheme="minorHAnsi"/>
          <w:color w:val="31849B" w:themeColor="accent5" w:themeShade="BF"/>
          <w:sz w:val="28"/>
          <w:szCs w:val="28"/>
        </w:rPr>
      </w:pPr>
      <w:r w:rsidRPr="00DC30FA">
        <w:rPr>
          <w:rFonts w:asciiTheme="minorHAnsi" w:hAnsiTheme="minorHAnsi"/>
          <w:color w:val="31849B" w:themeColor="accent5" w:themeShade="BF"/>
          <w:sz w:val="28"/>
          <w:szCs w:val="28"/>
        </w:rPr>
        <w:t>A noter que n</w:t>
      </w:r>
      <w:r w:rsidR="00B556EF" w:rsidRPr="00DC30FA">
        <w:rPr>
          <w:rFonts w:asciiTheme="minorHAnsi" w:hAnsiTheme="minorHAnsi"/>
          <w:color w:val="31849B" w:themeColor="accent5" w:themeShade="BF"/>
          <w:sz w:val="28"/>
          <w:szCs w:val="28"/>
        </w:rPr>
        <w:t>ous avons été particulièrement attentifs à l'isolation thermique de manière à diminuer la facture énergétique et les</w:t>
      </w:r>
      <w:r w:rsidR="00BB3DEF">
        <w:rPr>
          <w:rFonts w:asciiTheme="minorHAnsi" w:hAnsiTheme="minorHAnsi"/>
          <w:color w:val="31849B" w:themeColor="accent5" w:themeShade="BF"/>
          <w:sz w:val="28"/>
          <w:szCs w:val="28"/>
        </w:rPr>
        <w:t xml:space="preserve"> futurs frais de fonctionnement, ce qui viendra alléger les budgets futurs du CPAS.</w:t>
      </w:r>
    </w:p>
    <w:p w:rsidR="00DC30FA" w:rsidRDefault="00DC30FA" w:rsidP="00B556EF">
      <w:pPr>
        <w:pStyle w:val="Textebrut"/>
        <w:rPr>
          <w:rFonts w:asciiTheme="minorHAnsi" w:hAnsiTheme="minorHAnsi"/>
          <w:color w:val="31849B" w:themeColor="accent5" w:themeShade="BF"/>
          <w:sz w:val="28"/>
          <w:szCs w:val="28"/>
        </w:rPr>
      </w:pPr>
    </w:p>
    <w:p w:rsidR="00A733CB" w:rsidRDefault="00B556EF" w:rsidP="00B556EF">
      <w:pPr>
        <w:pStyle w:val="Textebrut"/>
        <w:rPr>
          <w:rFonts w:asciiTheme="minorHAnsi" w:hAnsiTheme="minorHAnsi"/>
          <w:color w:val="31849B" w:themeColor="accent5" w:themeShade="BF"/>
          <w:sz w:val="28"/>
          <w:szCs w:val="28"/>
        </w:rPr>
      </w:pPr>
      <w:r w:rsidRPr="00DC30FA">
        <w:rPr>
          <w:rFonts w:asciiTheme="minorHAnsi" w:hAnsiTheme="minorHAnsi"/>
          <w:color w:val="31849B" w:themeColor="accent5" w:themeShade="BF"/>
          <w:sz w:val="28"/>
          <w:szCs w:val="28"/>
        </w:rPr>
        <w:t>Le rez-de-chaussée sera affecté aux bureaux</w:t>
      </w:r>
      <w:r w:rsidR="00F44C12">
        <w:rPr>
          <w:rFonts w:asciiTheme="minorHAnsi" w:hAnsiTheme="minorHAnsi"/>
          <w:color w:val="31849B" w:themeColor="accent5" w:themeShade="BF"/>
          <w:sz w:val="28"/>
          <w:szCs w:val="28"/>
        </w:rPr>
        <w:t xml:space="preserve"> accessibles au public, c’est-à-dire l’accueil, la salle d’attente et </w:t>
      </w:r>
      <w:r w:rsidR="00E377E9">
        <w:rPr>
          <w:rFonts w:asciiTheme="minorHAnsi" w:hAnsiTheme="minorHAnsi"/>
          <w:color w:val="31849B" w:themeColor="accent5" w:themeShade="BF"/>
          <w:sz w:val="28"/>
          <w:szCs w:val="28"/>
        </w:rPr>
        <w:t xml:space="preserve">2 </w:t>
      </w:r>
      <w:r w:rsidR="00F44C12">
        <w:rPr>
          <w:rFonts w:asciiTheme="minorHAnsi" w:hAnsiTheme="minorHAnsi"/>
          <w:color w:val="31849B" w:themeColor="accent5" w:themeShade="BF"/>
          <w:sz w:val="28"/>
          <w:szCs w:val="28"/>
        </w:rPr>
        <w:t xml:space="preserve">bureaux </w:t>
      </w:r>
      <w:r w:rsidRPr="00DC30FA">
        <w:rPr>
          <w:rFonts w:asciiTheme="minorHAnsi" w:hAnsiTheme="minorHAnsi"/>
          <w:color w:val="31849B" w:themeColor="accent5" w:themeShade="BF"/>
          <w:sz w:val="28"/>
          <w:szCs w:val="28"/>
        </w:rPr>
        <w:t>des assistantes sociales</w:t>
      </w:r>
      <w:r w:rsidR="00F44C12">
        <w:rPr>
          <w:rFonts w:asciiTheme="minorHAnsi" w:hAnsiTheme="minorHAnsi"/>
          <w:color w:val="31849B" w:themeColor="accent5" w:themeShade="BF"/>
          <w:sz w:val="28"/>
          <w:szCs w:val="28"/>
        </w:rPr>
        <w:t xml:space="preserve">. </w:t>
      </w:r>
      <w:r w:rsidRPr="00DC30FA">
        <w:rPr>
          <w:rFonts w:asciiTheme="minorHAnsi" w:hAnsiTheme="minorHAnsi"/>
          <w:color w:val="31849B" w:themeColor="accent5" w:themeShade="BF"/>
          <w:sz w:val="28"/>
          <w:szCs w:val="28"/>
        </w:rPr>
        <w:t xml:space="preserve">Le premier étage sera </w:t>
      </w:r>
      <w:r w:rsidR="00E377E9">
        <w:rPr>
          <w:rFonts w:asciiTheme="minorHAnsi" w:hAnsiTheme="minorHAnsi"/>
          <w:color w:val="31849B" w:themeColor="accent5" w:themeShade="BF"/>
          <w:sz w:val="28"/>
          <w:szCs w:val="28"/>
        </w:rPr>
        <w:t xml:space="preserve">affecté à 2 autres bureaux pour le service social et </w:t>
      </w:r>
      <w:r w:rsidRPr="00DC30FA">
        <w:rPr>
          <w:rFonts w:asciiTheme="minorHAnsi" w:hAnsiTheme="minorHAnsi"/>
          <w:color w:val="31849B" w:themeColor="accent5" w:themeShade="BF"/>
          <w:sz w:val="28"/>
          <w:szCs w:val="28"/>
        </w:rPr>
        <w:t>aux bureaux purement administratifs. En ce qui concerne les bureaux situés en façade, nous envisageons d</w:t>
      </w:r>
      <w:r w:rsidR="00DC30FA">
        <w:rPr>
          <w:rFonts w:asciiTheme="minorHAnsi" w:hAnsiTheme="minorHAnsi"/>
          <w:color w:val="31849B" w:themeColor="accent5" w:themeShade="BF"/>
          <w:sz w:val="28"/>
          <w:szCs w:val="28"/>
        </w:rPr>
        <w:t xml:space="preserve">e les mettre à disposition de </w:t>
      </w:r>
      <w:r w:rsidR="00A733CB">
        <w:rPr>
          <w:rFonts w:asciiTheme="minorHAnsi" w:hAnsiTheme="minorHAnsi"/>
          <w:color w:val="31849B" w:themeColor="accent5" w:themeShade="BF"/>
          <w:sz w:val="28"/>
          <w:szCs w:val="28"/>
        </w:rPr>
        <w:t>la Fripperie, magasin de seconde main géré par DEFITS</w:t>
      </w:r>
      <w:r w:rsidR="00BB3DEF">
        <w:rPr>
          <w:rFonts w:asciiTheme="minorHAnsi" w:hAnsiTheme="minorHAnsi"/>
          <w:color w:val="31849B" w:themeColor="accent5" w:themeShade="BF"/>
          <w:sz w:val="28"/>
          <w:szCs w:val="28"/>
        </w:rPr>
        <w:t> : v</w:t>
      </w:r>
      <w:r w:rsidR="00A733CB">
        <w:rPr>
          <w:rFonts w:asciiTheme="minorHAnsi" w:hAnsiTheme="minorHAnsi"/>
          <w:color w:val="31849B" w:themeColor="accent5" w:themeShade="BF"/>
          <w:sz w:val="28"/>
          <w:szCs w:val="28"/>
        </w:rPr>
        <w:t>oilà u</w:t>
      </w:r>
      <w:r w:rsidR="00E377E9">
        <w:rPr>
          <w:rFonts w:asciiTheme="minorHAnsi" w:hAnsiTheme="minorHAnsi"/>
          <w:color w:val="31849B" w:themeColor="accent5" w:themeShade="BF"/>
          <w:sz w:val="28"/>
          <w:szCs w:val="28"/>
        </w:rPr>
        <w:t>ne belle complémentarité avec le</w:t>
      </w:r>
      <w:r w:rsidR="00A733CB">
        <w:rPr>
          <w:rFonts w:asciiTheme="minorHAnsi" w:hAnsiTheme="minorHAnsi"/>
          <w:color w:val="31849B" w:themeColor="accent5" w:themeShade="BF"/>
          <w:sz w:val="28"/>
          <w:szCs w:val="28"/>
        </w:rPr>
        <w:t xml:space="preserve"> CPAS !</w:t>
      </w:r>
    </w:p>
    <w:p w:rsidR="00DC30FA" w:rsidRPr="00DC30FA" w:rsidRDefault="00A733CB" w:rsidP="00B556EF">
      <w:pPr>
        <w:pStyle w:val="Textebrut"/>
        <w:rPr>
          <w:rFonts w:asciiTheme="minorHAnsi" w:hAnsiTheme="minorHAnsi"/>
          <w:color w:val="31849B" w:themeColor="accent5" w:themeShade="BF"/>
          <w:sz w:val="28"/>
          <w:szCs w:val="28"/>
        </w:rPr>
      </w:pPr>
      <w:r w:rsidRPr="00DC30FA">
        <w:rPr>
          <w:rFonts w:asciiTheme="minorHAnsi" w:hAnsiTheme="minorHAnsi"/>
          <w:color w:val="31849B" w:themeColor="accent5" w:themeShade="BF"/>
          <w:sz w:val="28"/>
          <w:szCs w:val="28"/>
        </w:rPr>
        <w:t xml:space="preserve"> </w:t>
      </w:r>
    </w:p>
    <w:p w:rsidR="00DC30FA" w:rsidRPr="00DC30FA" w:rsidRDefault="00DC30FA" w:rsidP="00B556EF">
      <w:pPr>
        <w:pStyle w:val="Textebrut"/>
        <w:rPr>
          <w:rFonts w:asciiTheme="minorHAnsi" w:hAnsiTheme="minorHAnsi"/>
          <w:color w:val="31849B" w:themeColor="accent5" w:themeShade="BF"/>
          <w:sz w:val="28"/>
          <w:szCs w:val="28"/>
        </w:rPr>
      </w:pPr>
      <w:r w:rsidRPr="00DC30FA">
        <w:rPr>
          <w:rFonts w:asciiTheme="minorHAnsi" w:hAnsiTheme="minorHAnsi"/>
          <w:color w:val="31849B" w:themeColor="accent5" w:themeShade="BF"/>
          <w:sz w:val="28"/>
          <w:szCs w:val="28"/>
        </w:rPr>
        <w:t>Bref, nous espérons pouvoir emménager d</w:t>
      </w:r>
      <w:r w:rsidR="00F44C12">
        <w:rPr>
          <w:rFonts w:asciiTheme="minorHAnsi" w:hAnsiTheme="minorHAnsi"/>
          <w:color w:val="31849B" w:themeColor="accent5" w:themeShade="BF"/>
          <w:sz w:val="28"/>
          <w:szCs w:val="28"/>
        </w:rPr>
        <w:t xml:space="preserve">ans nos nouveaux locaux </w:t>
      </w:r>
      <w:r w:rsidR="00C03C1F">
        <w:rPr>
          <w:rFonts w:asciiTheme="minorHAnsi" w:hAnsiTheme="minorHAnsi"/>
          <w:color w:val="31849B" w:themeColor="accent5" w:themeShade="BF"/>
          <w:sz w:val="28"/>
          <w:szCs w:val="28"/>
        </w:rPr>
        <w:t>courant 2012</w:t>
      </w:r>
      <w:r w:rsidR="00A62340">
        <w:rPr>
          <w:rFonts w:asciiTheme="minorHAnsi" w:hAnsiTheme="minorHAnsi"/>
          <w:color w:val="31849B" w:themeColor="accent5" w:themeShade="BF"/>
          <w:sz w:val="28"/>
          <w:szCs w:val="28"/>
        </w:rPr>
        <w:t>, ce qui doit permettre au personnel du CPAS d’améliorer sensiblement les conditions de travail dans un environnement adapté et agréable.</w:t>
      </w:r>
    </w:p>
    <w:p w:rsidR="00B556EF" w:rsidRPr="00DC30FA" w:rsidRDefault="00B556EF" w:rsidP="00C00AE5">
      <w:pPr>
        <w:rPr>
          <w:rFonts w:asciiTheme="minorHAnsi" w:hAnsiTheme="minorHAnsi" w:cstheme="minorBidi"/>
          <w:color w:val="31849B" w:themeColor="accent5" w:themeShade="BF"/>
          <w:sz w:val="28"/>
          <w:szCs w:val="28"/>
        </w:rPr>
      </w:pPr>
    </w:p>
    <w:p w:rsidR="00B556EF" w:rsidRDefault="00B556EF" w:rsidP="00C00AE5">
      <w:pPr>
        <w:rPr>
          <w:rFonts w:asciiTheme="minorHAnsi" w:hAnsiTheme="minorHAnsi" w:cstheme="minorBidi"/>
          <w:color w:val="31849B" w:themeColor="accent5" w:themeShade="BF"/>
          <w:sz w:val="28"/>
          <w:szCs w:val="28"/>
        </w:rPr>
      </w:pPr>
    </w:p>
    <w:p w:rsidR="00AF0013" w:rsidRPr="00A3660C" w:rsidRDefault="00AF0013" w:rsidP="00AF0013">
      <w:pPr>
        <w:pStyle w:val="Paragraphedeliste"/>
        <w:numPr>
          <w:ilvl w:val="0"/>
          <w:numId w:val="6"/>
        </w:numPr>
        <w:rPr>
          <w:b/>
          <w:color w:val="31849B" w:themeColor="accent5" w:themeShade="BF"/>
          <w:sz w:val="28"/>
          <w:szCs w:val="28"/>
          <w:lang w:val="fr-BE"/>
        </w:rPr>
      </w:pPr>
      <w:r w:rsidRPr="00A3660C">
        <w:rPr>
          <w:b/>
          <w:color w:val="31849B" w:themeColor="accent5" w:themeShade="BF"/>
          <w:sz w:val="28"/>
          <w:szCs w:val="28"/>
          <w:lang w:val="fr-BE"/>
        </w:rPr>
        <w:t>Organisation interne.</w:t>
      </w:r>
    </w:p>
    <w:p w:rsidR="00AF0013" w:rsidRPr="000A6BD9" w:rsidRDefault="00AF0013" w:rsidP="00875114">
      <w:pPr>
        <w:rPr>
          <w:color w:val="31849B" w:themeColor="accent5" w:themeShade="BF"/>
          <w:sz w:val="28"/>
          <w:szCs w:val="28"/>
          <w:lang w:val="fr-BE"/>
        </w:rPr>
      </w:pPr>
    </w:p>
    <w:p w:rsidR="0090123E" w:rsidRPr="000A6BD9" w:rsidRDefault="00DF3E9A" w:rsidP="00875114">
      <w:pPr>
        <w:rPr>
          <w:color w:val="31849B" w:themeColor="accent5" w:themeShade="BF"/>
          <w:sz w:val="28"/>
          <w:szCs w:val="28"/>
          <w:lang w:val="fr-BE"/>
        </w:rPr>
      </w:pPr>
      <w:r w:rsidRPr="000A6BD9">
        <w:rPr>
          <w:color w:val="31849B" w:themeColor="accent5" w:themeShade="BF"/>
          <w:sz w:val="28"/>
          <w:szCs w:val="28"/>
          <w:lang w:val="fr-BE"/>
        </w:rPr>
        <w:t>S</w:t>
      </w:r>
      <w:r w:rsidR="0090123E" w:rsidRPr="000A6BD9">
        <w:rPr>
          <w:color w:val="31849B" w:themeColor="accent5" w:themeShade="BF"/>
          <w:sz w:val="28"/>
          <w:szCs w:val="28"/>
          <w:lang w:val="fr-BE"/>
        </w:rPr>
        <w:t xml:space="preserve">ur le </w:t>
      </w:r>
      <w:r w:rsidRPr="000A6BD9">
        <w:rPr>
          <w:color w:val="31849B" w:themeColor="accent5" w:themeShade="BF"/>
          <w:sz w:val="28"/>
          <w:szCs w:val="28"/>
          <w:lang w:val="fr-BE"/>
        </w:rPr>
        <w:t>plan de l’organisation du CPAS, je confirme l</w:t>
      </w:r>
      <w:r w:rsidR="00A3660C">
        <w:rPr>
          <w:color w:val="31849B" w:themeColor="accent5" w:themeShade="BF"/>
          <w:sz w:val="28"/>
          <w:szCs w:val="28"/>
          <w:lang w:val="fr-BE"/>
        </w:rPr>
        <w:t>a mise en pratique d</w:t>
      </w:r>
      <w:r w:rsidRPr="000A6BD9">
        <w:rPr>
          <w:color w:val="31849B" w:themeColor="accent5" w:themeShade="BF"/>
          <w:sz w:val="28"/>
          <w:szCs w:val="28"/>
          <w:lang w:val="fr-BE"/>
        </w:rPr>
        <w:t xml:space="preserve">es décisions prises </w:t>
      </w:r>
      <w:r w:rsidR="000A6BD9" w:rsidRPr="000A6BD9">
        <w:rPr>
          <w:color w:val="31849B" w:themeColor="accent5" w:themeShade="BF"/>
          <w:sz w:val="28"/>
          <w:szCs w:val="28"/>
          <w:lang w:val="fr-BE"/>
        </w:rPr>
        <w:t xml:space="preserve">antérieurement </w:t>
      </w:r>
      <w:r w:rsidRPr="000A6BD9">
        <w:rPr>
          <w:color w:val="31849B" w:themeColor="accent5" w:themeShade="BF"/>
          <w:sz w:val="28"/>
          <w:szCs w:val="28"/>
          <w:lang w:val="fr-BE"/>
        </w:rPr>
        <w:t>à la satisfaction des services, à savoir :</w:t>
      </w:r>
    </w:p>
    <w:p w:rsidR="0090123E" w:rsidRPr="000A6BD9" w:rsidRDefault="0090123E" w:rsidP="00875114">
      <w:pPr>
        <w:rPr>
          <w:color w:val="31849B" w:themeColor="accent5" w:themeShade="BF"/>
          <w:sz w:val="28"/>
          <w:szCs w:val="28"/>
          <w:lang w:val="fr-BE"/>
        </w:rPr>
      </w:pPr>
    </w:p>
    <w:p w:rsidR="0090123E" w:rsidRDefault="0090123E" w:rsidP="0090123E">
      <w:pPr>
        <w:pStyle w:val="Paragraphedeliste"/>
        <w:numPr>
          <w:ilvl w:val="0"/>
          <w:numId w:val="2"/>
        </w:numPr>
        <w:rPr>
          <w:color w:val="31849B" w:themeColor="accent5" w:themeShade="BF"/>
          <w:sz w:val="28"/>
          <w:szCs w:val="28"/>
          <w:lang w:val="fr-BE"/>
        </w:rPr>
      </w:pPr>
      <w:r w:rsidRPr="000A6BD9">
        <w:rPr>
          <w:color w:val="31849B" w:themeColor="accent5" w:themeShade="BF"/>
          <w:sz w:val="28"/>
          <w:szCs w:val="28"/>
          <w:lang w:val="fr-BE"/>
        </w:rPr>
        <w:t xml:space="preserve">chaque membre du personnel dispose et utilise </w:t>
      </w:r>
      <w:r w:rsidR="00DF3E9A" w:rsidRPr="000A6BD9">
        <w:rPr>
          <w:color w:val="31849B" w:themeColor="accent5" w:themeShade="BF"/>
          <w:sz w:val="28"/>
          <w:szCs w:val="28"/>
          <w:lang w:val="fr-BE"/>
        </w:rPr>
        <w:t>une adresse mail personnelle ;</w:t>
      </w:r>
    </w:p>
    <w:p w:rsidR="00A3660C" w:rsidRPr="000A6BD9" w:rsidRDefault="00A3660C" w:rsidP="00A3660C">
      <w:pPr>
        <w:pStyle w:val="Paragraphedeliste"/>
        <w:rPr>
          <w:color w:val="31849B" w:themeColor="accent5" w:themeShade="BF"/>
          <w:sz w:val="28"/>
          <w:szCs w:val="28"/>
          <w:lang w:val="fr-BE"/>
        </w:rPr>
      </w:pPr>
    </w:p>
    <w:p w:rsidR="0090123E" w:rsidRDefault="0090123E" w:rsidP="0090123E">
      <w:pPr>
        <w:pStyle w:val="Paragraphedeliste"/>
        <w:numPr>
          <w:ilvl w:val="0"/>
          <w:numId w:val="2"/>
        </w:numPr>
        <w:rPr>
          <w:color w:val="31849B" w:themeColor="accent5" w:themeShade="BF"/>
          <w:sz w:val="28"/>
          <w:szCs w:val="28"/>
          <w:lang w:val="fr-BE"/>
        </w:rPr>
      </w:pPr>
      <w:r w:rsidRPr="000A6BD9">
        <w:rPr>
          <w:color w:val="31849B" w:themeColor="accent5" w:themeShade="BF"/>
          <w:sz w:val="28"/>
          <w:szCs w:val="28"/>
          <w:lang w:val="fr-BE"/>
        </w:rPr>
        <w:t>chaque personne faisant appel au CPAS f</w:t>
      </w:r>
      <w:r w:rsidR="00DF3E9A" w:rsidRPr="000A6BD9">
        <w:rPr>
          <w:color w:val="31849B" w:themeColor="accent5" w:themeShade="BF"/>
          <w:sz w:val="28"/>
          <w:szCs w:val="28"/>
          <w:lang w:val="fr-BE"/>
        </w:rPr>
        <w:t xml:space="preserve">ait </w:t>
      </w:r>
      <w:r w:rsidRPr="000A6BD9">
        <w:rPr>
          <w:color w:val="31849B" w:themeColor="accent5" w:themeShade="BF"/>
          <w:sz w:val="28"/>
          <w:szCs w:val="28"/>
          <w:lang w:val="fr-BE"/>
        </w:rPr>
        <w:t>l’objet d’un dossier unique et centralisé (facilitant classement et recherche) ;</w:t>
      </w:r>
    </w:p>
    <w:p w:rsidR="00A3660C" w:rsidRPr="00A3660C" w:rsidRDefault="00A3660C" w:rsidP="00A3660C">
      <w:pPr>
        <w:rPr>
          <w:color w:val="31849B" w:themeColor="accent5" w:themeShade="BF"/>
          <w:sz w:val="28"/>
          <w:szCs w:val="28"/>
          <w:lang w:val="fr-BE"/>
        </w:rPr>
      </w:pPr>
    </w:p>
    <w:p w:rsidR="0090123E" w:rsidRDefault="0090123E" w:rsidP="00DF3E9A">
      <w:pPr>
        <w:pStyle w:val="Paragraphedeliste"/>
        <w:numPr>
          <w:ilvl w:val="0"/>
          <w:numId w:val="2"/>
        </w:numPr>
        <w:rPr>
          <w:color w:val="31849B" w:themeColor="accent5" w:themeShade="BF"/>
          <w:sz w:val="28"/>
          <w:szCs w:val="28"/>
          <w:lang w:val="fr-BE"/>
        </w:rPr>
      </w:pPr>
      <w:r w:rsidRPr="000A6BD9">
        <w:rPr>
          <w:color w:val="31849B" w:themeColor="accent5" w:themeShade="BF"/>
          <w:sz w:val="28"/>
          <w:szCs w:val="28"/>
          <w:lang w:val="fr-BE"/>
        </w:rPr>
        <w:t>mise en place de débriefing après chaque Conseil de l’aide sociale en présence des assistantes sociale et de la receveuse, afin d’accélérer le traitement des dossiers urgents ;</w:t>
      </w:r>
    </w:p>
    <w:p w:rsidR="00A3660C" w:rsidRPr="00A3660C" w:rsidRDefault="00A3660C" w:rsidP="00A3660C">
      <w:pPr>
        <w:rPr>
          <w:color w:val="31849B" w:themeColor="accent5" w:themeShade="BF"/>
          <w:sz w:val="28"/>
          <w:szCs w:val="28"/>
          <w:lang w:val="fr-BE"/>
        </w:rPr>
      </w:pPr>
    </w:p>
    <w:p w:rsidR="0090123E" w:rsidRDefault="000A6BD9" w:rsidP="00DF3E9A">
      <w:pPr>
        <w:pStyle w:val="Paragraphedeliste"/>
        <w:numPr>
          <w:ilvl w:val="0"/>
          <w:numId w:val="2"/>
        </w:numPr>
        <w:rPr>
          <w:color w:val="31849B" w:themeColor="accent5" w:themeShade="BF"/>
          <w:sz w:val="28"/>
          <w:szCs w:val="28"/>
          <w:lang w:val="fr-BE"/>
        </w:rPr>
      </w:pPr>
      <w:r w:rsidRPr="000A6BD9">
        <w:rPr>
          <w:color w:val="31849B" w:themeColor="accent5" w:themeShade="BF"/>
          <w:sz w:val="28"/>
          <w:szCs w:val="28"/>
          <w:lang w:val="fr-BE"/>
        </w:rPr>
        <w:t>r</w:t>
      </w:r>
      <w:r w:rsidR="0090123E" w:rsidRPr="000A6BD9">
        <w:rPr>
          <w:color w:val="31849B" w:themeColor="accent5" w:themeShade="BF"/>
          <w:sz w:val="28"/>
          <w:szCs w:val="28"/>
          <w:lang w:val="fr-BE"/>
        </w:rPr>
        <w:t>évision du règlement en matière d’aides urgentes pour assurer l’accès à l’espace public numérique (EPN) aux personnes précarisées sur le plan financier ;</w:t>
      </w:r>
    </w:p>
    <w:p w:rsidR="00BB3DEF" w:rsidRPr="00BB3DEF" w:rsidRDefault="00BB3DEF" w:rsidP="00BB3DEF">
      <w:pPr>
        <w:rPr>
          <w:color w:val="31849B" w:themeColor="accent5" w:themeShade="BF"/>
          <w:sz w:val="28"/>
          <w:szCs w:val="28"/>
          <w:lang w:val="fr-BE"/>
        </w:rPr>
      </w:pPr>
    </w:p>
    <w:p w:rsidR="0090123E" w:rsidRDefault="000A6BD9" w:rsidP="00DF3E9A">
      <w:pPr>
        <w:pStyle w:val="Paragraphedeliste"/>
        <w:numPr>
          <w:ilvl w:val="0"/>
          <w:numId w:val="2"/>
        </w:numPr>
        <w:rPr>
          <w:color w:val="31849B" w:themeColor="accent5" w:themeShade="BF"/>
          <w:sz w:val="28"/>
          <w:szCs w:val="28"/>
          <w:lang w:val="fr-BE"/>
        </w:rPr>
      </w:pPr>
      <w:r w:rsidRPr="000A6BD9">
        <w:rPr>
          <w:color w:val="31849B" w:themeColor="accent5" w:themeShade="BF"/>
          <w:sz w:val="28"/>
          <w:szCs w:val="28"/>
          <w:lang w:val="fr-BE"/>
        </w:rPr>
        <w:t>e</w:t>
      </w:r>
      <w:r w:rsidR="0090123E" w:rsidRPr="000A6BD9">
        <w:rPr>
          <w:color w:val="31849B" w:themeColor="accent5" w:themeShade="BF"/>
          <w:sz w:val="28"/>
          <w:szCs w:val="28"/>
          <w:lang w:val="fr-BE"/>
        </w:rPr>
        <w:t>xamen approfondi des dossiers en vue de la récupération effective des aides (récupérables) accordées par le CPAS ou de leur mise en non valeur</w:t>
      </w:r>
      <w:r w:rsidR="00DF3E9A" w:rsidRPr="000A6BD9">
        <w:rPr>
          <w:color w:val="31849B" w:themeColor="accent5" w:themeShade="BF"/>
          <w:sz w:val="28"/>
          <w:szCs w:val="28"/>
          <w:lang w:val="fr-BE"/>
        </w:rPr>
        <w:t xml:space="preserve">. </w:t>
      </w:r>
      <w:r w:rsidR="00BF1D6C" w:rsidRPr="000A6BD9">
        <w:rPr>
          <w:color w:val="31849B" w:themeColor="accent5" w:themeShade="BF"/>
          <w:sz w:val="28"/>
          <w:szCs w:val="28"/>
          <w:lang w:val="fr-BE"/>
        </w:rPr>
        <w:t>Nous avons</w:t>
      </w:r>
      <w:r w:rsidR="00DF3E9A" w:rsidRPr="000A6BD9">
        <w:rPr>
          <w:color w:val="31849B" w:themeColor="accent5" w:themeShade="BF"/>
          <w:sz w:val="28"/>
          <w:szCs w:val="28"/>
          <w:lang w:val="fr-BE"/>
        </w:rPr>
        <w:t xml:space="preserve"> procéd</w:t>
      </w:r>
      <w:r w:rsidR="00BF1D6C" w:rsidRPr="000A6BD9">
        <w:rPr>
          <w:color w:val="31849B" w:themeColor="accent5" w:themeShade="BF"/>
          <w:sz w:val="28"/>
          <w:szCs w:val="28"/>
          <w:lang w:val="fr-BE"/>
        </w:rPr>
        <w:t>é</w:t>
      </w:r>
      <w:r w:rsidR="00DF3E9A" w:rsidRPr="000A6BD9">
        <w:rPr>
          <w:color w:val="31849B" w:themeColor="accent5" w:themeShade="BF"/>
          <w:sz w:val="28"/>
          <w:szCs w:val="28"/>
          <w:lang w:val="fr-BE"/>
        </w:rPr>
        <w:t xml:space="preserve"> à un </w:t>
      </w:r>
      <w:r w:rsidR="00BF1D6C" w:rsidRPr="000A6BD9">
        <w:rPr>
          <w:color w:val="31849B" w:themeColor="accent5" w:themeShade="BF"/>
          <w:sz w:val="28"/>
          <w:szCs w:val="28"/>
          <w:lang w:val="fr-BE"/>
        </w:rPr>
        <w:t>« </w:t>
      </w:r>
      <w:r w:rsidR="00DF3E9A" w:rsidRPr="000A6BD9">
        <w:rPr>
          <w:color w:val="31849B" w:themeColor="accent5" w:themeShade="BF"/>
          <w:sz w:val="28"/>
          <w:szCs w:val="28"/>
          <w:lang w:val="fr-BE"/>
        </w:rPr>
        <w:t>nettoyage</w:t>
      </w:r>
      <w:r w:rsidR="00BF1D6C" w:rsidRPr="000A6BD9">
        <w:rPr>
          <w:color w:val="31849B" w:themeColor="accent5" w:themeShade="BF"/>
          <w:sz w:val="28"/>
          <w:szCs w:val="28"/>
          <w:lang w:val="fr-BE"/>
        </w:rPr>
        <w:t> »</w:t>
      </w:r>
      <w:r w:rsidR="00DF3E9A" w:rsidRPr="000A6BD9">
        <w:rPr>
          <w:color w:val="31849B" w:themeColor="accent5" w:themeShade="BF"/>
          <w:sz w:val="28"/>
          <w:szCs w:val="28"/>
          <w:lang w:val="fr-BE"/>
        </w:rPr>
        <w:t xml:space="preserve"> important</w:t>
      </w:r>
      <w:r w:rsidR="00BF1D6C" w:rsidRPr="000A6BD9">
        <w:rPr>
          <w:color w:val="31849B" w:themeColor="accent5" w:themeShade="BF"/>
          <w:sz w:val="28"/>
          <w:szCs w:val="28"/>
          <w:lang w:val="fr-BE"/>
        </w:rPr>
        <w:t xml:space="preserve"> des créances douteuses</w:t>
      </w:r>
      <w:r w:rsidR="00DF3E9A" w:rsidRPr="000A6BD9">
        <w:rPr>
          <w:color w:val="31849B" w:themeColor="accent5" w:themeShade="BF"/>
          <w:sz w:val="28"/>
          <w:szCs w:val="28"/>
          <w:lang w:val="fr-BE"/>
        </w:rPr>
        <w:t xml:space="preserve"> de manière à présenter un budget qui colle mieux à la réalité.</w:t>
      </w:r>
    </w:p>
    <w:p w:rsidR="00A3660C" w:rsidRPr="00A3660C" w:rsidRDefault="00A3660C" w:rsidP="00A3660C">
      <w:pPr>
        <w:rPr>
          <w:color w:val="31849B" w:themeColor="accent5" w:themeShade="BF"/>
          <w:sz w:val="28"/>
          <w:szCs w:val="28"/>
          <w:lang w:val="fr-BE"/>
        </w:rPr>
      </w:pPr>
    </w:p>
    <w:p w:rsidR="00A27561" w:rsidRDefault="000A6BD9" w:rsidP="00A27561">
      <w:pPr>
        <w:pStyle w:val="Paragraphedeliste"/>
        <w:numPr>
          <w:ilvl w:val="0"/>
          <w:numId w:val="2"/>
        </w:numPr>
        <w:rPr>
          <w:color w:val="31849B" w:themeColor="accent5" w:themeShade="BF"/>
          <w:sz w:val="28"/>
          <w:szCs w:val="28"/>
          <w:lang w:val="fr-BE"/>
        </w:rPr>
      </w:pPr>
      <w:r w:rsidRPr="000A6BD9">
        <w:rPr>
          <w:color w:val="31849B" w:themeColor="accent5" w:themeShade="BF"/>
          <w:sz w:val="28"/>
          <w:szCs w:val="28"/>
          <w:lang w:val="fr-BE"/>
        </w:rPr>
        <w:t>a</w:t>
      </w:r>
      <w:r w:rsidR="00BF1D6C" w:rsidRPr="000A6BD9">
        <w:rPr>
          <w:color w:val="31849B" w:themeColor="accent5" w:themeShade="BF"/>
          <w:sz w:val="28"/>
          <w:szCs w:val="28"/>
          <w:lang w:val="fr-BE"/>
        </w:rPr>
        <w:t xml:space="preserve">vec l’expertise de l’EPN, </w:t>
      </w:r>
      <w:r w:rsidRPr="000A6BD9">
        <w:rPr>
          <w:color w:val="31849B" w:themeColor="accent5" w:themeShade="BF"/>
          <w:sz w:val="28"/>
          <w:szCs w:val="28"/>
          <w:lang w:val="fr-BE"/>
        </w:rPr>
        <w:t xml:space="preserve">mise en </w:t>
      </w:r>
      <w:r w:rsidR="005F108A" w:rsidRPr="000A6BD9">
        <w:rPr>
          <w:color w:val="31849B" w:themeColor="accent5" w:themeShade="BF"/>
          <w:sz w:val="28"/>
          <w:szCs w:val="28"/>
          <w:lang w:val="fr-BE"/>
        </w:rPr>
        <w:t xml:space="preserve">place </w:t>
      </w:r>
      <w:r w:rsidRPr="000A6BD9">
        <w:rPr>
          <w:color w:val="31849B" w:themeColor="accent5" w:themeShade="BF"/>
          <w:sz w:val="28"/>
          <w:szCs w:val="28"/>
          <w:lang w:val="fr-BE"/>
        </w:rPr>
        <w:t>d’</w:t>
      </w:r>
      <w:r w:rsidR="00A27561" w:rsidRPr="000A6BD9">
        <w:rPr>
          <w:color w:val="31849B" w:themeColor="accent5" w:themeShade="BF"/>
          <w:sz w:val="28"/>
          <w:szCs w:val="28"/>
          <w:lang w:val="fr-BE"/>
        </w:rPr>
        <w:t xml:space="preserve">un « agenda partagé » entre tous les membres de l’équipe du CPAS (le service social, le service administratif et la coordination sociale, la receveuse, </w:t>
      </w:r>
      <w:r w:rsidR="005F108A" w:rsidRPr="000A6BD9">
        <w:rPr>
          <w:color w:val="31849B" w:themeColor="accent5" w:themeShade="BF"/>
          <w:sz w:val="28"/>
          <w:szCs w:val="28"/>
          <w:lang w:val="fr-BE"/>
        </w:rPr>
        <w:t>le président).</w:t>
      </w:r>
    </w:p>
    <w:p w:rsidR="00C03C1F" w:rsidRPr="00C03C1F" w:rsidRDefault="00C03C1F" w:rsidP="00C03C1F">
      <w:pPr>
        <w:pStyle w:val="Paragraphedeliste"/>
        <w:rPr>
          <w:color w:val="31849B" w:themeColor="accent5" w:themeShade="BF"/>
          <w:sz w:val="28"/>
          <w:szCs w:val="28"/>
          <w:lang w:val="fr-BE"/>
        </w:rPr>
      </w:pPr>
    </w:p>
    <w:p w:rsidR="00AF0013" w:rsidRDefault="00C03C1F" w:rsidP="0090123E">
      <w:pPr>
        <w:pStyle w:val="Paragraphedeliste"/>
        <w:numPr>
          <w:ilvl w:val="0"/>
          <w:numId w:val="2"/>
        </w:numPr>
        <w:rPr>
          <w:color w:val="31849B" w:themeColor="accent5" w:themeShade="BF"/>
          <w:sz w:val="28"/>
          <w:szCs w:val="28"/>
          <w:lang w:val="fr-BE"/>
        </w:rPr>
      </w:pPr>
      <w:r w:rsidRPr="00516DD8">
        <w:rPr>
          <w:color w:val="31849B" w:themeColor="accent5" w:themeShade="BF"/>
          <w:sz w:val="28"/>
          <w:szCs w:val="28"/>
          <w:lang w:val="fr-BE"/>
        </w:rPr>
        <w:t>Mise en œuvre en 2011 de</w:t>
      </w:r>
      <w:r w:rsidR="00B556EF" w:rsidRPr="00516DD8">
        <w:rPr>
          <w:color w:val="31849B" w:themeColor="accent5" w:themeShade="BF"/>
          <w:sz w:val="28"/>
          <w:szCs w:val="28"/>
          <w:lang w:val="fr-BE"/>
        </w:rPr>
        <w:t xml:space="preserve"> « bonnes pratiques » en matière de gestion des énergies et des déchets au sein du CPAS.</w:t>
      </w:r>
    </w:p>
    <w:p w:rsidR="00516DD8" w:rsidRPr="00516DD8" w:rsidRDefault="00516DD8" w:rsidP="00516DD8">
      <w:pPr>
        <w:rPr>
          <w:color w:val="31849B" w:themeColor="accent5" w:themeShade="BF"/>
          <w:sz w:val="28"/>
          <w:szCs w:val="28"/>
          <w:lang w:val="fr-BE"/>
        </w:rPr>
      </w:pPr>
    </w:p>
    <w:p w:rsidR="00C90427" w:rsidRDefault="00C90427" w:rsidP="0090123E">
      <w:pPr>
        <w:rPr>
          <w:color w:val="31849B" w:themeColor="accent5" w:themeShade="BF"/>
          <w:sz w:val="28"/>
          <w:szCs w:val="28"/>
          <w:lang w:val="fr-BE"/>
        </w:rPr>
      </w:pPr>
    </w:p>
    <w:p w:rsidR="00AF0013" w:rsidRPr="00A3660C" w:rsidRDefault="006E704C" w:rsidP="00AF0013">
      <w:pPr>
        <w:pStyle w:val="Paragraphedeliste"/>
        <w:numPr>
          <w:ilvl w:val="0"/>
          <w:numId w:val="6"/>
        </w:numPr>
        <w:rPr>
          <w:b/>
          <w:color w:val="31849B" w:themeColor="accent5" w:themeShade="BF"/>
          <w:sz w:val="28"/>
          <w:szCs w:val="28"/>
          <w:lang w:val="fr-BE"/>
        </w:rPr>
      </w:pPr>
      <w:r>
        <w:rPr>
          <w:b/>
          <w:color w:val="31849B" w:themeColor="accent5" w:themeShade="BF"/>
          <w:sz w:val="28"/>
          <w:szCs w:val="28"/>
          <w:lang w:val="fr-BE"/>
        </w:rPr>
        <w:t>Mouvement</w:t>
      </w:r>
      <w:r w:rsidR="00AF0013" w:rsidRPr="00A3660C">
        <w:rPr>
          <w:b/>
          <w:color w:val="31849B" w:themeColor="accent5" w:themeShade="BF"/>
          <w:sz w:val="28"/>
          <w:szCs w:val="28"/>
          <w:lang w:val="fr-BE"/>
        </w:rPr>
        <w:t xml:space="preserve"> du personnel.</w:t>
      </w:r>
    </w:p>
    <w:p w:rsidR="00AF1F2E" w:rsidRPr="000A6BD9" w:rsidRDefault="00AF1F2E" w:rsidP="00875114">
      <w:pPr>
        <w:rPr>
          <w:color w:val="31849B" w:themeColor="accent5" w:themeShade="BF"/>
          <w:sz w:val="28"/>
          <w:szCs w:val="28"/>
          <w:lang w:val="fr-BE"/>
        </w:rPr>
      </w:pPr>
    </w:p>
    <w:p w:rsidR="000A6BD9" w:rsidRDefault="0029713D" w:rsidP="000A6BD9">
      <w:pPr>
        <w:pStyle w:val="Paragraphedeliste"/>
        <w:numPr>
          <w:ilvl w:val="0"/>
          <w:numId w:val="2"/>
        </w:numPr>
        <w:rPr>
          <w:color w:val="31849B" w:themeColor="accent5" w:themeShade="BF"/>
          <w:sz w:val="28"/>
          <w:szCs w:val="28"/>
          <w:lang w:val="fr-BE"/>
        </w:rPr>
      </w:pPr>
      <w:r>
        <w:rPr>
          <w:color w:val="31849B" w:themeColor="accent5" w:themeShade="BF"/>
          <w:sz w:val="28"/>
          <w:szCs w:val="28"/>
          <w:lang w:val="fr-BE"/>
        </w:rPr>
        <w:t>a</w:t>
      </w:r>
      <w:r w:rsidR="005F108A" w:rsidRPr="000A6BD9">
        <w:rPr>
          <w:color w:val="31849B" w:themeColor="accent5" w:themeShade="BF"/>
          <w:sz w:val="28"/>
          <w:szCs w:val="28"/>
          <w:lang w:val="fr-BE"/>
        </w:rPr>
        <w:t>u cours de l’année 2010</w:t>
      </w:r>
      <w:r w:rsidR="00C90427">
        <w:rPr>
          <w:color w:val="31849B" w:themeColor="accent5" w:themeShade="BF"/>
          <w:sz w:val="28"/>
          <w:szCs w:val="28"/>
          <w:lang w:val="fr-BE"/>
        </w:rPr>
        <w:t>, nous :</w:t>
      </w:r>
    </w:p>
    <w:p w:rsidR="00A3660C" w:rsidRPr="000A6BD9" w:rsidRDefault="00A3660C" w:rsidP="00A3660C">
      <w:pPr>
        <w:pStyle w:val="Paragraphedeliste"/>
        <w:rPr>
          <w:color w:val="31849B" w:themeColor="accent5" w:themeShade="BF"/>
          <w:sz w:val="28"/>
          <w:szCs w:val="28"/>
          <w:lang w:val="fr-BE"/>
        </w:rPr>
      </w:pPr>
    </w:p>
    <w:p w:rsidR="0090123E" w:rsidRDefault="005F108A" w:rsidP="000A6BD9">
      <w:pPr>
        <w:pStyle w:val="Paragraphedeliste"/>
        <w:numPr>
          <w:ilvl w:val="0"/>
          <w:numId w:val="5"/>
        </w:numPr>
        <w:rPr>
          <w:color w:val="31849B" w:themeColor="accent5" w:themeShade="BF"/>
          <w:sz w:val="28"/>
          <w:szCs w:val="28"/>
          <w:lang w:val="fr-BE"/>
        </w:rPr>
      </w:pPr>
      <w:r w:rsidRPr="000A6BD9">
        <w:rPr>
          <w:color w:val="31849B" w:themeColor="accent5" w:themeShade="BF"/>
          <w:sz w:val="28"/>
          <w:szCs w:val="28"/>
          <w:lang w:val="fr-BE"/>
        </w:rPr>
        <w:t xml:space="preserve">avons </w:t>
      </w:r>
      <w:r w:rsidR="00A27561" w:rsidRPr="000A6BD9">
        <w:rPr>
          <w:color w:val="31849B" w:themeColor="accent5" w:themeShade="BF"/>
          <w:sz w:val="28"/>
          <w:szCs w:val="28"/>
          <w:lang w:val="fr-BE"/>
        </w:rPr>
        <w:t>procéd</w:t>
      </w:r>
      <w:r w:rsidRPr="000A6BD9">
        <w:rPr>
          <w:color w:val="31849B" w:themeColor="accent5" w:themeShade="BF"/>
          <w:sz w:val="28"/>
          <w:szCs w:val="28"/>
          <w:lang w:val="fr-BE"/>
        </w:rPr>
        <w:t>é</w:t>
      </w:r>
      <w:r w:rsidR="00A27561" w:rsidRPr="000A6BD9">
        <w:rPr>
          <w:color w:val="31849B" w:themeColor="accent5" w:themeShade="BF"/>
          <w:sz w:val="28"/>
          <w:szCs w:val="28"/>
          <w:lang w:val="fr-BE"/>
        </w:rPr>
        <w:t xml:space="preserve"> au recrutement du secrétaire de CPAS</w:t>
      </w:r>
      <w:r w:rsidRPr="000A6BD9">
        <w:rPr>
          <w:color w:val="31849B" w:themeColor="accent5" w:themeShade="BF"/>
          <w:sz w:val="28"/>
          <w:szCs w:val="28"/>
          <w:lang w:val="fr-BE"/>
        </w:rPr>
        <w:t>, ce qui a permis à la secrétaire intérim de régulariser sa situation par promotion ;</w:t>
      </w:r>
    </w:p>
    <w:p w:rsidR="00A3660C" w:rsidRPr="00C90427" w:rsidRDefault="00A3660C" w:rsidP="00C90427">
      <w:pPr>
        <w:rPr>
          <w:color w:val="31849B" w:themeColor="accent5" w:themeShade="BF"/>
          <w:sz w:val="28"/>
          <w:szCs w:val="28"/>
          <w:lang w:val="fr-BE"/>
        </w:rPr>
      </w:pPr>
    </w:p>
    <w:p w:rsidR="005F108A" w:rsidRPr="000A6BD9" w:rsidRDefault="000A6BD9" w:rsidP="000A6BD9">
      <w:pPr>
        <w:pStyle w:val="Paragraphedeliste"/>
        <w:numPr>
          <w:ilvl w:val="0"/>
          <w:numId w:val="5"/>
        </w:numPr>
        <w:rPr>
          <w:color w:val="31849B" w:themeColor="accent5" w:themeShade="BF"/>
          <w:sz w:val="28"/>
          <w:szCs w:val="28"/>
          <w:lang w:val="fr-BE"/>
        </w:rPr>
      </w:pPr>
      <w:r w:rsidRPr="000A6BD9">
        <w:rPr>
          <w:color w:val="31849B" w:themeColor="accent5" w:themeShade="BF"/>
          <w:sz w:val="28"/>
          <w:szCs w:val="28"/>
          <w:lang w:val="fr-BE"/>
        </w:rPr>
        <w:t>a</w:t>
      </w:r>
      <w:r w:rsidR="005F108A" w:rsidRPr="000A6BD9">
        <w:rPr>
          <w:color w:val="31849B" w:themeColor="accent5" w:themeShade="BF"/>
          <w:sz w:val="28"/>
          <w:szCs w:val="28"/>
          <w:lang w:val="fr-BE"/>
        </w:rPr>
        <w:t xml:space="preserve">vons recruté </w:t>
      </w:r>
      <w:r w:rsidR="00AF1F2E" w:rsidRPr="000A6BD9">
        <w:rPr>
          <w:color w:val="31849B" w:themeColor="accent5" w:themeShade="BF"/>
          <w:sz w:val="28"/>
          <w:szCs w:val="28"/>
          <w:lang w:val="fr-BE"/>
        </w:rPr>
        <w:t>un</w:t>
      </w:r>
      <w:r w:rsidR="00C90427">
        <w:rPr>
          <w:color w:val="31849B" w:themeColor="accent5" w:themeShade="BF"/>
          <w:sz w:val="28"/>
          <w:szCs w:val="28"/>
          <w:lang w:val="fr-BE"/>
        </w:rPr>
        <w:t>e</w:t>
      </w:r>
      <w:r w:rsidR="00AF1F2E" w:rsidRPr="000A6BD9">
        <w:rPr>
          <w:color w:val="31849B" w:themeColor="accent5" w:themeShade="BF"/>
          <w:sz w:val="28"/>
          <w:szCs w:val="28"/>
          <w:lang w:val="fr-BE"/>
        </w:rPr>
        <w:t xml:space="preserve"> assistant</w:t>
      </w:r>
      <w:r w:rsidR="00C90427">
        <w:rPr>
          <w:color w:val="31849B" w:themeColor="accent5" w:themeShade="BF"/>
          <w:sz w:val="28"/>
          <w:szCs w:val="28"/>
          <w:lang w:val="fr-BE"/>
        </w:rPr>
        <w:t>e</w:t>
      </w:r>
      <w:r w:rsidR="00AF1F2E" w:rsidRPr="000A6BD9">
        <w:rPr>
          <w:color w:val="31849B" w:themeColor="accent5" w:themeShade="BF"/>
          <w:sz w:val="28"/>
          <w:szCs w:val="28"/>
          <w:lang w:val="fr-BE"/>
        </w:rPr>
        <w:t xml:space="preserve"> social</w:t>
      </w:r>
      <w:r w:rsidR="00C90427">
        <w:rPr>
          <w:color w:val="31849B" w:themeColor="accent5" w:themeShade="BF"/>
          <w:sz w:val="28"/>
          <w:szCs w:val="28"/>
          <w:lang w:val="fr-BE"/>
        </w:rPr>
        <w:t>e</w:t>
      </w:r>
      <w:r w:rsidR="00AF1F2E" w:rsidRPr="000A6BD9">
        <w:rPr>
          <w:color w:val="31849B" w:themeColor="accent5" w:themeShade="BF"/>
          <w:sz w:val="28"/>
          <w:szCs w:val="28"/>
          <w:lang w:val="fr-BE"/>
        </w:rPr>
        <w:t xml:space="preserve"> </w:t>
      </w:r>
      <w:r w:rsidR="005F108A" w:rsidRPr="000A6BD9">
        <w:rPr>
          <w:color w:val="31849B" w:themeColor="accent5" w:themeShade="BF"/>
          <w:sz w:val="28"/>
          <w:szCs w:val="28"/>
          <w:lang w:val="fr-BE"/>
        </w:rPr>
        <w:t xml:space="preserve">en bénéficiant </w:t>
      </w:r>
      <w:r w:rsidR="00AF1F2E" w:rsidRPr="000A6BD9">
        <w:rPr>
          <w:color w:val="31849B" w:themeColor="accent5" w:themeShade="BF"/>
          <w:sz w:val="28"/>
          <w:szCs w:val="28"/>
          <w:lang w:val="fr-BE"/>
        </w:rPr>
        <w:t>du plan « Maribel social » qui finance</w:t>
      </w:r>
      <w:r w:rsidR="00BF1D6C" w:rsidRPr="000A6BD9">
        <w:rPr>
          <w:color w:val="31849B" w:themeColor="accent5" w:themeShade="BF"/>
          <w:sz w:val="28"/>
          <w:szCs w:val="28"/>
          <w:lang w:val="fr-BE"/>
        </w:rPr>
        <w:t xml:space="preserve"> très</w:t>
      </w:r>
      <w:r w:rsidR="00AF1F2E" w:rsidRPr="000A6BD9">
        <w:rPr>
          <w:color w:val="31849B" w:themeColor="accent5" w:themeShade="BF"/>
          <w:sz w:val="28"/>
          <w:szCs w:val="28"/>
          <w:lang w:val="fr-BE"/>
        </w:rPr>
        <w:t xml:space="preserve"> largement ce type d’engage</w:t>
      </w:r>
      <w:r w:rsidR="005F108A" w:rsidRPr="000A6BD9">
        <w:rPr>
          <w:color w:val="31849B" w:themeColor="accent5" w:themeShade="BF"/>
          <w:sz w:val="28"/>
          <w:szCs w:val="28"/>
          <w:lang w:val="fr-BE"/>
        </w:rPr>
        <w:t>ment</w:t>
      </w:r>
      <w:r w:rsidRPr="000A6BD9">
        <w:rPr>
          <w:color w:val="31849B" w:themeColor="accent5" w:themeShade="BF"/>
          <w:sz w:val="28"/>
          <w:szCs w:val="28"/>
          <w:lang w:val="fr-BE"/>
        </w:rPr>
        <w:t>.</w:t>
      </w:r>
    </w:p>
    <w:p w:rsidR="000A6BD9" w:rsidRDefault="000A6BD9" w:rsidP="000A6BD9">
      <w:pPr>
        <w:pStyle w:val="Paragraphedeliste"/>
        <w:ind w:left="1776"/>
        <w:rPr>
          <w:color w:val="31849B" w:themeColor="accent5" w:themeShade="BF"/>
          <w:sz w:val="28"/>
          <w:szCs w:val="28"/>
          <w:lang w:val="fr-BE"/>
        </w:rPr>
      </w:pPr>
    </w:p>
    <w:p w:rsidR="00A3660C" w:rsidRPr="000A6BD9" w:rsidRDefault="00A3660C" w:rsidP="000A6BD9">
      <w:pPr>
        <w:pStyle w:val="Paragraphedeliste"/>
        <w:ind w:left="1776"/>
        <w:rPr>
          <w:color w:val="31849B" w:themeColor="accent5" w:themeShade="BF"/>
          <w:sz w:val="28"/>
          <w:szCs w:val="28"/>
          <w:lang w:val="fr-BE"/>
        </w:rPr>
      </w:pPr>
    </w:p>
    <w:p w:rsidR="000A6BD9" w:rsidRDefault="00516DD8" w:rsidP="000A6BD9">
      <w:pPr>
        <w:pStyle w:val="Paragraphedeliste"/>
        <w:numPr>
          <w:ilvl w:val="0"/>
          <w:numId w:val="2"/>
        </w:numPr>
        <w:rPr>
          <w:color w:val="31849B" w:themeColor="accent5" w:themeShade="BF"/>
          <w:sz w:val="28"/>
          <w:szCs w:val="28"/>
          <w:lang w:val="fr-BE"/>
        </w:rPr>
      </w:pPr>
      <w:r>
        <w:rPr>
          <w:color w:val="31849B" w:themeColor="accent5" w:themeShade="BF"/>
          <w:sz w:val="28"/>
          <w:szCs w:val="28"/>
          <w:lang w:val="fr-BE"/>
        </w:rPr>
        <w:t>Comme annoncé dans la précédente note de politique générale, en 2011, nous avons</w:t>
      </w:r>
      <w:r w:rsidR="000A6BD9" w:rsidRPr="000A6BD9">
        <w:rPr>
          <w:color w:val="31849B" w:themeColor="accent5" w:themeShade="BF"/>
          <w:sz w:val="28"/>
          <w:szCs w:val="28"/>
          <w:lang w:val="fr-BE"/>
        </w:rPr>
        <w:t> :</w:t>
      </w:r>
    </w:p>
    <w:p w:rsidR="00A733CB" w:rsidRDefault="00A733CB" w:rsidP="00A733CB">
      <w:pPr>
        <w:rPr>
          <w:color w:val="31849B" w:themeColor="accent5" w:themeShade="BF"/>
          <w:sz w:val="28"/>
          <w:szCs w:val="28"/>
          <w:lang w:val="fr-BE"/>
        </w:rPr>
      </w:pPr>
    </w:p>
    <w:p w:rsidR="00A733CB" w:rsidRPr="00A733CB" w:rsidRDefault="00A733CB" w:rsidP="00A733CB">
      <w:pPr>
        <w:pStyle w:val="Paragraphedeliste"/>
        <w:numPr>
          <w:ilvl w:val="0"/>
          <w:numId w:val="5"/>
        </w:numPr>
        <w:rPr>
          <w:color w:val="31849B" w:themeColor="accent5" w:themeShade="BF"/>
          <w:sz w:val="28"/>
          <w:szCs w:val="28"/>
          <w:lang w:val="fr-BE"/>
        </w:rPr>
      </w:pPr>
      <w:r w:rsidRPr="000A6BD9">
        <w:rPr>
          <w:color w:val="31849B" w:themeColor="accent5" w:themeShade="BF"/>
          <w:sz w:val="28"/>
          <w:szCs w:val="28"/>
          <w:lang w:val="fr-BE"/>
        </w:rPr>
        <w:t>procédé à la nomination d’une assistante sociale</w:t>
      </w:r>
      <w:r>
        <w:rPr>
          <w:color w:val="31849B" w:themeColor="accent5" w:themeShade="BF"/>
          <w:sz w:val="28"/>
          <w:szCs w:val="28"/>
          <w:lang w:val="fr-BE"/>
        </w:rPr>
        <w:t xml:space="preserve"> (qui était contractuelle)</w:t>
      </w:r>
      <w:r w:rsidRPr="000A6BD9">
        <w:rPr>
          <w:color w:val="31849B" w:themeColor="accent5" w:themeShade="BF"/>
          <w:sz w:val="28"/>
          <w:szCs w:val="28"/>
          <w:lang w:val="fr-BE"/>
        </w:rPr>
        <w:t xml:space="preserve"> ayant atteint l’âge de 55 ans et ce, conformément aux statuts du personnel ;</w:t>
      </w:r>
    </w:p>
    <w:p w:rsidR="00A3660C" w:rsidRPr="00A733CB" w:rsidRDefault="00A3660C" w:rsidP="00A733CB">
      <w:pPr>
        <w:rPr>
          <w:color w:val="31849B" w:themeColor="accent5" w:themeShade="BF"/>
          <w:sz w:val="28"/>
          <w:szCs w:val="28"/>
          <w:lang w:val="fr-BE"/>
        </w:rPr>
      </w:pPr>
    </w:p>
    <w:p w:rsidR="000A6BD9" w:rsidRDefault="005F108A" w:rsidP="000A6BD9">
      <w:pPr>
        <w:pStyle w:val="Paragraphedeliste"/>
        <w:numPr>
          <w:ilvl w:val="0"/>
          <w:numId w:val="5"/>
        </w:numPr>
        <w:rPr>
          <w:color w:val="31849B" w:themeColor="accent5" w:themeShade="BF"/>
          <w:sz w:val="28"/>
          <w:szCs w:val="28"/>
          <w:lang w:val="fr-BE"/>
        </w:rPr>
      </w:pPr>
      <w:r w:rsidRPr="000A6BD9">
        <w:rPr>
          <w:color w:val="31849B" w:themeColor="accent5" w:themeShade="BF"/>
          <w:sz w:val="28"/>
          <w:szCs w:val="28"/>
          <w:lang w:val="fr-BE"/>
        </w:rPr>
        <w:t>rempla</w:t>
      </w:r>
      <w:r w:rsidR="00516DD8">
        <w:rPr>
          <w:color w:val="31849B" w:themeColor="accent5" w:themeShade="BF"/>
          <w:sz w:val="28"/>
          <w:szCs w:val="28"/>
          <w:lang w:val="fr-BE"/>
        </w:rPr>
        <w:t>cé</w:t>
      </w:r>
      <w:r w:rsidRPr="000A6BD9">
        <w:rPr>
          <w:color w:val="31849B" w:themeColor="accent5" w:themeShade="BF"/>
          <w:sz w:val="28"/>
          <w:szCs w:val="28"/>
          <w:lang w:val="fr-BE"/>
        </w:rPr>
        <w:t xml:space="preserve"> une assistante sociale (</w:t>
      </w:r>
      <w:r w:rsidR="00BB3DEF">
        <w:rPr>
          <w:color w:val="31849B" w:themeColor="accent5" w:themeShade="BF"/>
          <w:sz w:val="28"/>
          <w:szCs w:val="28"/>
          <w:lang w:val="fr-BE"/>
        </w:rPr>
        <w:t>0,5</w:t>
      </w:r>
      <w:r w:rsidRPr="000A6BD9">
        <w:rPr>
          <w:color w:val="31849B" w:themeColor="accent5" w:themeShade="BF"/>
          <w:sz w:val="28"/>
          <w:szCs w:val="28"/>
          <w:lang w:val="fr-BE"/>
        </w:rPr>
        <w:t xml:space="preserve"> ETP) qui a</w:t>
      </w:r>
      <w:r w:rsidR="00A733CB">
        <w:rPr>
          <w:color w:val="31849B" w:themeColor="accent5" w:themeShade="BF"/>
          <w:sz w:val="28"/>
          <w:szCs w:val="28"/>
          <w:lang w:val="fr-BE"/>
        </w:rPr>
        <w:t>vait</w:t>
      </w:r>
      <w:r w:rsidRPr="000A6BD9">
        <w:rPr>
          <w:color w:val="31849B" w:themeColor="accent5" w:themeShade="BF"/>
          <w:sz w:val="28"/>
          <w:szCs w:val="28"/>
          <w:lang w:val="fr-BE"/>
        </w:rPr>
        <w:t xml:space="preserve"> été admise à la pension</w:t>
      </w:r>
      <w:r w:rsidR="00A733CB">
        <w:rPr>
          <w:color w:val="31849B" w:themeColor="accent5" w:themeShade="BF"/>
          <w:sz w:val="28"/>
          <w:szCs w:val="28"/>
          <w:lang w:val="fr-BE"/>
        </w:rPr>
        <w:t xml:space="preserve"> fin 2010</w:t>
      </w:r>
      <w:r w:rsidRPr="000A6BD9">
        <w:rPr>
          <w:color w:val="31849B" w:themeColor="accent5" w:themeShade="BF"/>
          <w:sz w:val="28"/>
          <w:szCs w:val="28"/>
          <w:lang w:val="fr-BE"/>
        </w:rPr>
        <w:t> ;</w:t>
      </w:r>
    </w:p>
    <w:p w:rsidR="00A3660C" w:rsidRPr="000A6BD9" w:rsidRDefault="00A3660C" w:rsidP="00A3660C">
      <w:pPr>
        <w:pStyle w:val="Paragraphedeliste"/>
        <w:ind w:left="1776"/>
        <w:rPr>
          <w:color w:val="31849B" w:themeColor="accent5" w:themeShade="BF"/>
          <w:sz w:val="28"/>
          <w:szCs w:val="28"/>
          <w:lang w:val="fr-BE"/>
        </w:rPr>
      </w:pPr>
    </w:p>
    <w:p w:rsidR="005F108A" w:rsidRDefault="00516DD8" w:rsidP="000A6BD9">
      <w:pPr>
        <w:pStyle w:val="Paragraphedeliste"/>
        <w:numPr>
          <w:ilvl w:val="0"/>
          <w:numId w:val="5"/>
        </w:numPr>
        <w:rPr>
          <w:color w:val="31849B" w:themeColor="accent5" w:themeShade="BF"/>
          <w:sz w:val="28"/>
          <w:szCs w:val="28"/>
          <w:lang w:val="fr-BE"/>
        </w:rPr>
      </w:pPr>
      <w:r>
        <w:rPr>
          <w:color w:val="31849B" w:themeColor="accent5" w:themeShade="BF"/>
          <w:sz w:val="28"/>
          <w:szCs w:val="28"/>
          <w:lang w:val="fr-BE"/>
        </w:rPr>
        <w:t>réorganisé</w:t>
      </w:r>
      <w:r w:rsidR="005F108A" w:rsidRPr="000A6BD9">
        <w:rPr>
          <w:color w:val="31849B" w:themeColor="accent5" w:themeShade="BF"/>
          <w:sz w:val="28"/>
          <w:szCs w:val="28"/>
          <w:lang w:val="fr-BE"/>
        </w:rPr>
        <w:t xml:space="preserve"> le</w:t>
      </w:r>
      <w:r>
        <w:rPr>
          <w:color w:val="31849B" w:themeColor="accent5" w:themeShade="BF"/>
          <w:sz w:val="28"/>
          <w:szCs w:val="28"/>
          <w:lang w:val="fr-BE"/>
        </w:rPr>
        <w:t xml:space="preserve"> service social qui fonctionne</w:t>
      </w:r>
      <w:r w:rsidR="005F108A" w:rsidRPr="000A6BD9">
        <w:rPr>
          <w:color w:val="31849B" w:themeColor="accent5" w:themeShade="BF"/>
          <w:sz w:val="28"/>
          <w:szCs w:val="28"/>
          <w:lang w:val="fr-BE"/>
        </w:rPr>
        <w:t xml:space="preserve"> désormais par spécialisations (aides sociales et RIS, médiations de dettes, aides administratives diverses, allocations de chauffage, concertation communale de la petite enfance, allocation pour personnes ha</w:t>
      </w:r>
      <w:r w:rsidR="000A6BD9" w:rsidRPr="000A6BD9">
        <w:rPr>
          <w:color w:val="31849B" w:themeColor="accent5" w:themeShade="BF"/>
          <w:sz w:val="28"/>
          <w:szCs w:val="28"/>
          <w:lang w:val="fr-BE"/>
        </w:rPr>
        <w:t>n</w:t>
      </w:r>
      <w:r w:rsidR="005F108A" w:rsidRPr="000A6BD9">
        <w:rPr>
          <w:color w:val="31849B" w:themeColor="accent5" w:themeShade="BF"/>
          <w:sz w:val="28"/>
          <w:szCs w:val="28"/>
          <w:lang w:val="fr-BE"/>
        </w:rPr>
        <w:t>dicapées,</w:t>
      </w:r>
      <w:r w:rsidR="00951E27">
        <w:rPr>
          <w:color w:val="31849B" w:themeColor="accent5" w:themeShade="BF"/>
          <w:sz w:val="28"/>
          <w:szCs w:val="28"/>
          <w:lang w:val="fr-BE"/>
        </w:rPr>
        <w:t xml:space="preserve"> potager communautaire, ILA, …) ;</w:t>
      </w:r>
    </w:p>
    <w:p w:rsidR="00516DD8" w:rsidRPr="00516DD8" w:rsidRDefault="00516DD8" w:rsidP="00516DD8">
      <w:pPr>
        <w:pStyle w:val="Paragraphedeliste"/>
        <w:rPr>
          <w:color w:val="31849B" w:themeColor="accent5" w:themeShade="BF"/>
          <w:sz w:val="28"/>
          <w:szCs w:val="28"/>
          <w:lang w:val="fr-BE"/>
        </w:rPr>
      </w:pPr>
    </w:p>
    <w:p w:rsidR="00516DD8" w:rsidRDefault="00516DD8" w:rsidP="000A6BD9">
      <w:pPr>
        <w:pStyle w:val="Paragraphedeliste"/>
        <w:numPr>
          <w:ilvl w:val="0"/>
          <w:numId w:val="5"/>
        </w:numPr>
        <w:rPr>
          <w:color w:val="31849B" w:themeColor="accent5" w:themeShade="BF"/>
          <w:sz w:val="28"/>
          <w:szCs w:val="28"/>
          <w:lang w:val="fr-BE"/>
        </w:rPr>
      </w:pPr>
      <w:r>
        <w:rPr>
          <w:color w:val="31849B" w:themeColor="accent5" w:themeShade="BF"/>
          <w:sz w:val="28"/>
          <w:szCs w:val="28"/>
          <w:lang w:val="fr-BE"/>
        </w:rPr>
        <w:t>mis à la disposition de la Commune une employée (0,5 ETP) chargée de l’exécution du Plan de Cohésion Sociale, mais dont les bureaux restent dans les locaux du CPAS ;</w:t>
      </w:r>
    </w:p>
    <w:p w:rsidR="00BB3DEF" w:rsidRPr="00BB3DEF" w:rsidRDefault="00BB3DEF" w:rsidP="00BB3DEF">
      <w:pPr>
        <w:pStyle w:val="Paragraphedeliste"/>
        <w:rPr>
          <w:color w:val="31849B" w:themeColor="accent5" w:themeShade="BF"/>
          <w:sz w:val="28"/>
          <w:szCs w:val="28"/>
          <w:lang w:val="fr-BE"/>
        </w:rPr>
      </w:pPr>
    </w:p>
    <w:p w:rsidR="00BB3DEF" w:rsidRPr="00BB3DEF" w:rsidRDefault="00BB3DEF" w:rsidP="00BB3DEF">
      <w:pPr>
        <w:rPr>
          <w:color w:val="31849B" w:themeColor="accent5" w:themeShade="BF"/>
          <w:sz w:val="28"/>
          <w:szCs w:val="28"/>
          <w:lang w:val="fr-BE"/>
        </w:rPr>
      </w:pPr>
    </w:p>
    <w:p w:rsidR="00516DD8" w:rsidRDefault="00516DD8" w:rsidP="00951E27">
      <w:pPr>
        <w:pStyle w:val="Paragraphedeliste"/>
        <w:rPr>
          <w:color w:val="31849B" w:themeColor="accent5" w:themeShade="BF"/>
          <w:sz w:val="28"/>
          <w:szCs w:val="28"/>
          <w:lang w:val="fr-BE"/>
        </w:rPr>
      </w:pPr>
      <w:r>
        <w:rPr>
          <w:color w:val="31849B" w:themeColor="accent5" w:themeShade="BF"/>
          <w:sz w:val="28"/>
          <w:szCs w:val="28"/>
          <w:lang w:val="fr-BE"/>
        </w:rPr>
        <w:t>En 2012, il faudra envisager</w:t>
      </w:r>
      <w:r w:rsidR="00A62340">
        <w:rPr>
          <w:color w:val="31849B" w:themeColor="accent5" w:themeShade="BF"/>
          <w:sz w:val="28"/>
          <w:szCs w:val="28"/>
          <w:lang w:val="fr-BE"/>
        </w:rPr>
        <w:t xml:space="preserve"> de</w:t>
      </w:r>
      <w:r>
        <w:rPr>
          <w:color w:val="31849B" w:themeColor="accent5" w:themeShade="BF"/>
          <w:sz w:val="28"/>
          <w:szCs w:val="28"/>
          <w:lang w:val="fr-BE"/>
        </w:rPr>
        <w:t> :</w:t>
      </w:r>
    </w:p>
    <w:p w:rsidR="00516DD8" w:rsidRPr="00951E27" w:rsidRDefault="00516DD8" w:rsidP="00951E27">
      <w:pPr>
        <w:pStyle w:val="Paragraphedeliste"/>
        <w:rPr>
          <w:color w:val="31849B" w:themeColor="accent5" w:themeShade="BF"/>
          <w:sz w:val="28"/>
          <w:szCs w:val="28"/>
          <w:lang w:val="fr-BE"/>
        </w:rPr>
      </w:pPr>
    </w:p>
    <w:p w:rsidR="00951E27" w:rsidRDefault="00951E27" w:rsidP="00951E27">
      <w:pPr>
        <w:pStyle w:val="Paragraphedeliste"/>
        <w:numPr>
          <w:ilvl w:val="0"/>
          <w:numId w:val="5"/>
        </w:numPr>
        <w:rPr>
          <w:color w:val="31849B" w:themeColor="accent5" w:themeShade="BF"/>
          <w:sz w:val="28"/>
          <w:szCs w:val="28"/>
          <w:lang w:val="fr-BE"/>
        </w:rPr>
      </w:pPr>
      <w:r>
        <w:rPr>
          <w:color w:val="31849B" w:themeColor="accent5" w:themeShade="BF"/>
          <w:sz w:val="28"/>
          <w:szCs w:val="28"/>
          <w:lang w:val="fr-BE"/>
        </w:rPr>
        <w:t>remplacer un rédacteur (</w:t>
      </w:r>
      <w:r w:rsidR="00BB3DEF">
        <w:rPr>
          <w:color w:val="31849B" w:themeColor="accent5" w:themeShade="BF"/>
          <w:sz w:val="28"/>
          <w:szCs w:val="28"/>
          <w:lang w:val="fr-BE"/>
        </w:rPr>
        <w:t xml:space="preserve">0,5 </w:t>
      </w:r>
      <w:r>
        <w:rPr>
          <w:color w:val="31849B" w:themeColor="accent5" w:themeShade="BF"/>
          <w:sz w:val="28"/>
          <w:szCs w:val="28"/>
          <w:lang w:val="fr-BE"/>
        </w:rPr>
        <w:t xml:space="preserve">ETP) suite à une promotion dans une autre fonction, ce qui pourrait permettre, le cas échéant, à la personne exerçant </w:t>
      </w:r>
      <w:r w:rsidR="00516DD8">
        <w:rPr>
          <w:color w:val="31849B" w:themeColor="accent5" w:themeShade="BF"/>
          <w:sz w:val="28"/>
          <w:szCs w:val="28"/>
          <w:lang w:val="fr-BE"/>
        </w:rPr>
        <w:t>cette fonction d’obtenir un</w:t>
      </w:r>
      <w:r w:rsidR="00A733CB">
        <w:rPr>
          <w:color w:val="31849B" w:themeColor="accent5" w:themeShade="BF"/>
          <w:sz w:val="28"/>
          <w:szCs w:val="28"/>
          <w:lang w:val="fr-BE"/>
        </w:rPr>
        <w:t xml:space="preserve">e nomination </w:t>
      </w:r>
      <w:r w:rsidR="00516DD8">
        <w:rPr>
          <w:color w:val="31849B" w:themeColor="accent5" w:themeShade="BF"/>
          <w:sz w:val="28"/>
          <w:szCs w:val="28"/>
          <w:lang w:val="fr-BE"/>
        </w:rPr>
        <w:t>;</w:t>
      </w:r>
    </w:p>
    <w:p w:rsidR="00516DD8" w:rsidRPr="00516DD8" w:rsidRDefault="00516DD8" w:rsidP="00516DD8">
      <w:pPr>
        <w:ind w:left="1416"/>
        <w:rPr>
          <w:color w:val="31849B" w:themeColor="accent5" w:themeShade="BF"/>
          <w:sz w:val="28"/>
          <w:szCs w:val="28"/>
          <w:lang w:val="fr-BE"/>
        </w:rPr>
      </w:pPr>
    </w:p>
    <w:p w:rsidR="006E704C" w:rsidRPr="00A62340" w:rsidRDefault="00516DD8" w:rsidP="00951E27">
      <w:pPr>
        <w:pStyle w:val="Paragraphedeliste"/>
        <w:numPr>
          <w:ilvl w:val="0"/>
          <w:numId w:val="5"/>
        </w:numPr>
        <w:rPr>
          <w:color w:val="31849B" w:themeColor="accent5" w:themeShade="BF"/>
          <w:sz w:val="28"/>
          <w:szCs w:val="28"/>
          <w:lang w:val="fr-BE"/>
        </w:rPr>
      </w:pPr>
      <w:r>
        <w:rPr>
          <w:color w:val="31849B" w:themeColor="accent5" w:themeShade="BF"/>
          <w:sz w:val="28"/>
          <w:szCs w:val="28"/>
          <w:lang w:val="fr-BE"/>
        </w:rPr>
        <w:t>procéder à la nomination d’une Assistante sociale (0,5 ETP) afin de compléter le cadre suite à la mise à la retraite d’un agent.</w:t>
      </w:r>
    </w:p>
    <w:p w:rsidR="006E704C" w:rsidRDefault="006E704C" w:rsidP="00951E27">
      <w:pPr>
        <w:rPr>
          <w:color w:val="31849B" w:themeColor="accent5" w:themeShade="BF"/>
          <w:sz w:val="28"/>
          <w:szCs w:val="28"/>
          <w:lang w:val="fr-BE"/>
        </w:rPr>
      </w:pPr>
    </w:p>
    <w:p w:rsidR="006E704C" w:rsidRDefault="006E704C" w:rsidP="006E704C">
      <w:pPr>
        <w:jc w:val="center"/>
        <w:rPr>
          <w:color w:val="31849B" w:themeColor="accent5" w:themeShade="BF"/>
          <w:sz w:val="28"/>
          <w:szCs w:val="28"/>
          <w:lang w:val="fr-BE"/>
        </w:rPr>
      </w:pPr>
      <w:r>
        <w:rPr>
          <w:color w:val="31849B" w:themeColor="accent5" w:themeShade="BF"/>
          <w:sz w:val="28"/>
          <w:szCs w:val="28"/>
          <w:lang w:val="fr-BE"/>
        </w:rPr>
        <w:t>*</w:t>
      </w:r>
    </w:p>
    <w:p w:rsidR="006E704C" w:rsidRDefault="006E704C" w:rsidP="006E704C">
      <w:pPr>
        <w:jc w:val="center"/>
        <w:rPr>
          <w:color w:val="31849B" w:themeColor="accent5" w:themeShade="BF"/>
          <w:sz w:val="28"/>
          <w:szCs w:val="28"/>
          <w:lang w:val="fr-BE"/>
        </w:rPr>
      </w:pPr>
      <w:r>
        <w:rPr>
          <w:color w:val="31849B" w:themeColor="accent5" w:themeShade="BF"/>
          <w:sz w:val="28"/>
          <w:szCs w:val="28"/>
          <w:lang w:val="fr-BE"/>
        </w:rPr>
        <w:t>* *</w:t>
      </w:r>
    </w:p>
    <w:p w:rsidR="006E704C" w:rsidRDefault="006E704C" w:rsidP="00951E27">
      <w:pPr>
        <w:rPr>
          <w:color w:val="31849B" w:themeColor="accent5" w:themeShade="BF"/>
          <w:sz w:val="28"/>
          <w:szCs w:val="28"/>
          <w:lang w:val="fr-BE"/>
        </w:rPr>
      </w:pPr>
    </w:p>
    <w:p w:rsidR="00E377E9" w:rsidRDefault="00AF0013" w:rsidP="00951E27">
      <w:pPr>
        <w:rPr>
          <w:color w:val="31849B" w:themeColor="accent5" w:themeShade="BF"/>
          <w:sz w:val="28"/>
          <w:szCs w:val="28"/>
          <w:lang w:val="fr-BE"/>
        </w:rPr>
      </w:pPr>
      <w:r w:rsidRPr="00951E27">
        <w:rPr>
          <w:color w:val="31849B" w:themeColor="accent5" w:themeShade="BF"/>
          <w:sz w:val="28"/>
          <w:szCs w:val="28"/>
          <w:lang w:val="fr-BE"/>
        </w:rPr>
        <w:t>En conclusion, vous constaterez que 201</w:t>
      </w:r>
      <w:r w:rsidR="00516DD8">
        <w:rPr>
          <w:color w:val="31849B" w:themeColor="accent5" w:themeShade="BF"/>
          <w:sz w:val="28"/>
          <w:szCs w:val="28"/>
          <w:lang w:val="fr-BE"/>
        </w:rPr>
        <w:t xml:space="preserve">2, année de transition sur le plan politique, </w:t>
      </w:r>
      <w:r w:rsidR="00E377E9">
        <w:rPr>
          <w:color w:val="31849B" w:themeColor="accent5" w:themeShade="BF"/>
          <w:sz w:val="28"/>
          <w:szCs w:val="28"/>
          <w:lang w:val="fr-BE"/>
        </w:rPr>
        <w:t xml:space="preserve">voit </w:t>
      </w:r>
      <w:r w:rsidR="00516DD8">
        <w:rPr>
          <w:color w:val="31849B" w:themeColor="accent5" w:themeShade="BF"/>
          <w:sz w:val="28"/>
          <w:szCs w:val="28"/>
          <w:lang w:val="fr-BE"/>
        </w:rPr>
        <w:t xml:space="preserve">la continuation des </w:t>
      </w:r>
      <w:r w:rsidR="001A01E3">
        <w:rPr>
          <w:color w:val="31849B" w:themeColor="accent5" w:themeShade="BF"/>
          <w:sz w:val="28"/>
          <w:szCs w:val="28"/>
          <w:lang w:val="fr-BE"/>
        </w:rPr>
        <w:t xml:space="preserve">nouveaux </w:t>
      </w:r>
      <w:r w:rsidR="00516DD8">
        <w:rPr>
          <w:color w:val="31849B" w:themeColor="accent5" w:themeShade="BF"/>
          <w:sz w:val="28"/>
          <w:szCs w:val="28"/>
          <w:lang w:val="fr-BE"/>
        </w:rPr>
        <w:t>projets lancés au cours des années précédentes</w:t>
      </w:r>
      <w:r w:rsidR="00E377E9">
        <w:rPr>
          <w:color w:val="31849B" w:themeColor="accent5" w:themeShade="BF"/>
          <w:sz w:val="28"/>
          <w:szCs w:val="28"/>
          <w:lang w:val="fr-BE"/>
        </w:rPr>
        <w:t xml:space="preserve"> et la poursuite de </w:t>
      </w:r>
      <w:r w:rsidR="001A01E3">
        <w:rPr>
          <w:color w:val="31849B" w:themeColor="accent5" w:themeShade="BF"/>
          <w:sz w:val="28"/>
          <w:szCs w:val="28"/>
          <w:lang w:val="fr-BE"/>
        </w:rPr>
        <w:t>la réorganisation du service social en vue d’un meilleur fonctionnement</w:t>
      </w:r>
      <w:r w:rsidR="00E377E9">
        <w:rPr>
          <w:color w:val="31849B" w:themeColor="accent5" w:themeShade="BF"/>
          <w:sz w:val="28"/>
          <w:szCs w:val="28"/>
          <w:lang w:val="fr-BE"/>
        </w:rPr>
        <w:t xml:space="preserve">, ainsi que la mise en œuvre des </w:t>
      </w:r>
      <w:r w:rsidR="001A01E3">
        <w:rPr>
          <w:color w:val="31849B" w:themeColor="accent5" w:themeShade="BF"/>
          <w:sz w:val="28"/>
          <w:szCs w:val="28"/>
          <w:lang w:val="fr-BE"/>
        </w:rPr>
        <w:t>mesures qui permettent de donner une image fidèle des comptes du CPAS en procédant</w:t>
      </w:r>
      <w:r w:rsidR="00E377E9">
        <w:rPr>
          <w:color w:val="31849B" w:themeColor="accent5" w:themeShade="BF"/>
          <w:sz w:val="28"/>
          <w:szCs w:val="28"/>
          <w:lang w:val="fr-BE"/>
        </w:rPr>
        <w:t xml:space="preserve"> aux non-valeur</w:t>
      </w:r>
      <w:r w:rsidR="00A62340">
        <w:rPr>
          <w:color w:val="31849B" w:themeColor="accent5" w:themeShade="BF"/>
          <w:sz w:val="28"/>
          <w:szCs w:val="28"/>
          <w:lang w:val="fr-BE"/>
        </w:rPr>
        <w:t>s</w:t>
      </w:r>
      <w:r w:rsidR="00E377E9">
        <w:rPr>
          <w:color w:val="31849B" w:themeColor="accent5" w:themeShade="BF"/>
          <w:sz w:val="28"/>
          <w:szCs w:val="28"/>
          <w:lang w:val="fr-BE"/>
        </w:rPr>
        <w:t xml:space="preserve"> et en créant</w:t>
      </w:r>
      <w:r w:rsidR="001A01E3">
        <w:rPr>
          <w:color w:val="31849B" w:themeColor="accent5" w:themeShade="BF"/>
          <w:sz w:val="28"/>
          <w:szCs w:val="28"/>
          <w:lang w:val="fr-BE"/>
        </w:rPr>
        <w:t xml:space="preserve"> un fond</w:t>
      </w:r>
      <w:r w:rsidR="00A62340">
        <w:rPr>
          <w:color w:val="31849B" w:themeColor="accent5" w:themeShade="BF"/>
          <w:sz w:val="28"/>
          <w:szCs w:val="28"/>
          <w:lang w:val="fr-BE"/>
        </w:rPr>
        <w:t>s</w:t>
      </w:r>
      <w:r w:rsidR="001A01E3">
        <w:rPr>
          <w:color w:val="31849B" w:themeColor="accent5" w:themeShade="BF"/>
          <w:sz w:val="28"/>
          <w:szCs w:val="28"/>
          <w:lang w:val="fr-BE"/>
        </w:rPr>
        <w:t xml:space="preserve"> de pension pour les mandataires.</w:t>
      </w:r>
    </w:p>
    <w:p w:rsidR="00E377E9" w:rsidRDefault="00E377E9" w:rsidP="00951E27">
      <w:pPr>
        <w:rPr>
          <w:color w:val="31849B" w:themeColor="accent5" w:themeShade="BF"/>
          <w:sz w:val="28"/>
          <w:szCs w:val="28"/>
          <w:lang w:val="fr-BE"/>
        </w:rPr>
      </w:pPr>
    </w:p>
    <w:p w:rsidR="00AF0013" w:rsidRPr="00951E27" w:rsidRDefault="00516DD8" w:rsidP="00951E27">
      <w:pPr>
        <w:rPr>
          <w:color w:val="31849B" w:themeColor="accent5" w:themeShade="BF"/>
          <w:sz w:val="28"/>
          <w:szCs w:val="28"/>
          <w:lang w:val="fr-BE"/>
        </w:rPr>
      </w:pPr>
      <w:r>
        <w:rPr>
          <w:color w:val="31849B" w:themeColor="accent5" w:themeShade="BF"/>
          <w:sz w:val="28"/>
          <w:szCs w:val="28"/>
          <w:lang w:val="fr-BE"/>
        </w:rPr>
        <w:t>Nous espérons pouvoir e</w:t>
      </w:r>
      <w:r w:rsidR="00AF0013" w:rsidRPr="00951E27">
        <w:rPr>
          <w:color w:val="31849B" w:themeColor="accent5" w:themeShade="BF"/>
          <w:sz w:val="28"/>
          <w:szCs w:val="28"/>
          <w:lang w:val="fr-BE"/>
        </w:rPr>
        <w:t>m</w:t>
      </w:r>
      <w:r>
        <w:rPr>
          <w:color w:val="31849B" w:themeColor="accent5" w:themeShade="BF"/>
          <w:sz w:val="28"/>
          <w:szCs w:val="28"/>
          <w:lang w:val="fr-BE"/>
        </w:rPr>
        <w:t>m</w:t>
      </w:r>
      <w:r w:rsidR="00AF0013" w:rsidRPr="00951E27">
        <w:rPr>
          <w:color w:val="31849B" w:themeColor="accent5" w:themeShade="BF"/>
          <w:sz w:val="28"/>
          <w:szCs w:val="28"/>
          <w:lang w:val="fr-BE"/>
        </w:rPr>
        <w:t>énage</w:t>
      </w:r>
      <w:r>
        <w:rPr>
          <w:color w:val="31849B" w:themeColor="accent5" w:themeShade="BF"/>
          <w:sz w:val="28"/>
          <w:szCs w:val="28"/>
          <w:lang w:val="fr-BE"/>
        </w:rPr>
        <w:t>r d</w:t>
      </w:r>
      <w:r w:rsidR="00AF0013" w:rsidRPr="00951E27">
        <w:rPr>
          <w:color w:val="31849B" w:themeColor="accent5" w:themeShade="BF"/>
          <w:sz w:val="28"/>
          <w:szCs w:val="28"/>
          <w:lang w:val="fr-BE"/>
        </w:rPr>
        <w:t xml:space="preserve">ans </w:t>
      </w:r>
      <w:r>
        <w:rPr>
          <w:color w:val="31849B" w:themeColor="accent5" w:themeShade="BF"/>
          <w:sz w:val="28"/>
          <w:szCs w:val="28"/>
          <w:lang w:val="fr-BE"/>
        </w:rPr>
        <w:t>l</w:t>
      </w:r>
      <w:r w:rsidR="00AF0013" w:rsidRPr="00951E27">
        <w:rPr>
          <w:color w:val="31849B" w:themeColor="accent5" w:themeShade="BF"/>
          <w:sz w:val="28"/>
          <w:szCs w:val="28"/>
          <w:lang w:val="fr-BE"/>
        </w:rPr>
        <w:t xml:space="preserve">es nouveaux locaux </w:t>
      </w:r>
      <w:r w:rsidR="00A62340">
        <w:rPr>
          <w:color w:val="31849B" w:themeColor="accent5" w:themeShade="BF"/>
          <w:sz w:val="28"/>
          <w:szCs w:val="28"/>
          <w:lang w:val="fr-BE"/>
        </w:rPr>
        <w:t>à l’ancien arsenal des pompiers et améliorer sensiblement le cadre de travail.</w:t>
      </w:r>
    </w:p>
    <w:p w:rsidR="00AF0013" w:rsidRDefault="00AF0013" w:rsidP="00AF1F2E">
      <w:pPr>
        <w:ind w:left="360"/>
        <w:rPr>
          <w:color w:val="31849B" w:themeColor="accent5" w:themeShade="BF"/>
          <w:sz w:val="28"/>
          <w:szCs w:val="28"/>
          <w:lang w:val="fr-BE"/>
        </w:rPr>
      </w:pPr>
    </w:p>
    <w:p w:rsidR="00AF0013" w:rsidRDefault="00AF0013" w:rsidP="006E704C">
      <w:pPr>
        <w:rPr>
          <w:color w:val="31849B" w:themeColor="accent5" w:themeShade="BF"/>
          <w:sz w:val="28"/>
          <w:szCs w:val="28"/>
          <w:lang w:val="fr-BE"/>
        </w:rPr>
      </w:pPr>
      <w:r>
        <w:rPr>
          <w:color w:val="31849B" w:themeColor="accent5" w:themeShade="BF"/>
          <w:sz w:val="28"/>
          <w:szCs w:val="28"/>
          <w:lang w:val="fr-BE"/>
        </w:rPr>
        <w:t xml:space="preserve">Tout cela, avec une dotation communale </w:t>
      </w:r>
      <w:r w:rsidR="00C90427">
        <w:rPr>
          <w:color w:val="31849B" w:themeColor="accent5" w:themeShade="BF"/>
          <w:sz w:val="28"/>
          <w:szCs w:val="28"/>
          <w:lang w:val="fr-BE"/>
        </w:rPr>
        <w:t>qui</w:t>
      </w:r>
      <w:r>
        <w:rPr>
          <w:color w:val="31849B" w:themeColor="accent5" w:themeShade="BF"/>
          <w:sz w:val="28"/>
          <w:szCs w:val="28"/>
          <w:lang w:val="fr-BE"/>
        </w:rPr>
        <w:t xml:space="preserve"> diminue</w:t>
      </w:r>
      <w:r w:rsidR="00C90427">
        <w:rPr>
          <w:color w:val="31849B" w:themeColor="accent5" w:themeShade="BF"/>
          <w:sz w:val="28"/>
          <w:szCs w:val="28"/>
          <w:lang w:val="fr-BE"/>
        </w:rPr>
        <w:t xml:space="preserve"> </w:t>
      </w:r>
      <w:r w:rsidR="00516DD8">
        <w:rPr>
          <w:color w:val="31849B" w:themeColor="accent5" w:themeShade="BF"/>
          <w:sz w:val="28"/>
          <w:szCs w:val="28"/>
          <w:lang w:val="fr-BE"/>
        </w:rPr>
        <w:t xml:space="preserve">encore </w:t>
      </w:r>
      <w:r w:rsidR="00C90427">
        <w:rPr>
          <w:color w:val="31849B" w:themeColor="accent5" w:themeShade="BF"/>
          <w:sz w:val="28"/>
          <w:szCs w:val="28"/>
          <w:lang w:val="fr-BE"/>
        </w:rPr>
        <w:t>par rapport à l’année précédente</w:t>
      </w:r>
      <w:r w:rsidR="001A01E3">
        <w:rPr>
          <w:color w:val="31849B" w:themeColor="accent5" w:themeShade="BF"/>
          <w:sz w:val="28"/>
          <w:szCs w:val="28"/>
          <w:lang w:val="fr-BE"/>
        </w:rPr>
        <w:t> ! Nuançons néanmoins le propos, car l’avenir est incertain vu les récentes mesures</w:t>
      </w:r>
      <w:r w:rsidR="00BB3DEF">
        <w:rPr>
          <w:color w:val="31849B" w:themeColor="accent5" w:themeShade="BF"/>
          <w:sz w:val="28"/>
          <w:szCs w:val="28"/>
          <w:lang w:val="fr-BE"/>
        </w:rPr>
        <w:t xml:space="preserve"> d’austérité</w:t>
      </w:r>
      <w:r w:rsidR="001A01E3">
        <w:rPr>
          <w:color w:val="31849B" w:themeColor="accent5" w:themeShade="BF"/>
          <w:sz w:val="28"/>
          <w:szCs w:val="28"/>
          <w:lang w:val="fr-BE"/>
        </w:rPr>
        <w:t xml:space="preserve"> proposées par le gouvernement fédéral qui visent à</w:t>
      </w:r>
      <w:r w:rsidR="00BB3DEF">
        <w:rPr>
          <w:color w:val="31849B" w:themeColor="accent5" w:themeShade="BF"/>
          <w:sz w:val="28"/>
          <w:szCs w:val="28"/>
          <w:lang w:val="fr-BE"/>
        </w:rPr>
        <w:t xml:space="preserve"> augmenter la durée des stages d’attente et à</w:t>
      </w:r>
      <w:r w:rsidR="001A01E3">
        <w:rPr>
          <w:color w:val="31849B" w:themeColor="accent5" w:themeShade="BF"/>
          <w:sz w:val="28"/>
          <w:szCs w:val="28"/>
          <w:lang w:val="fr-BE"/>
        </w:rPr>
        <w:t xml:space="preserve"> réduire la durée des allocations de chômage, avec le risque de voir augmenter les demandeurs de RIS</w:t>
      </w:r>
      <w:r w:rsidR="00BB3DEF">
        <w:rPr>
          <w:color w:val="31849B" w:themeColor="accent5" w:themeShade="BF"/>
          <w:sz w:val="28"/>
          <w:szCs w:val="28"/>
          <w:lang w:val="fr-BE"/>
        </w:rPr>
        <w:t xml:space="preserve"> et d’aides sociales</w:t>
      </w:r>
      <w:r w:rsidR="001A01E3">
        <w:rPr>
          <w:color w:val="31849B" w:themeColor="accent5" w:themeShade="BF"/>
          <w:sz w:val="28"/>
          <w:szCs w:val="28"/>
          <w:lang w:val="fr-BE"/>
        </w:rPr>
        <w:t xml:space="preserve">. Dans ce cas, il est possible qu’en cours d’année 2012, </w:t>
      </w:r>
      <w:r w:rsidR="001A01E3">
        <w:rPr>
          <w:color w:val="31849B" w:themeColor="accent5" w:themeShade="BF"/>
          <w:sz w:val="28"/>
          <w:szCs w:val="28"/>
          <w:lang w:val="fr-BE"/>
        </w:rPr>
        <w:lastRenderedPageBreak/>
        <w:t>nous soyons contraints de solliciter l’augmentation de la dotation communale. Mais nous n’en sommes pas là…</w:t>
      </w:r>
    </w:p>
    <w:p w:rsidR="00AF0013" w:rsidRDefault="00AF0013" w:rsidP="00516DD8">
      <w:pPr>
        <w:rPr>
          <w:color w:val="31849B" w:themeColor="accent5" w:themeShade="BF"/>
          <w:sz w:val="28"/>
          <w:szCs w:val="28"/>
          <w:lang w:val="fr-BE"/>
        </w:rPr>
      </w:pPr>
    </w:p>
    <w:p w:rsidR="00AF0013" w:rsidRDefault="001A01E3" w:rsidP="006E704C">
      <w:pPr>
        <w:rPr>
          <w:color w:val="31849B" w:themeColor="accent5" w:themeShade="BF"/>
          <w:sz w:val="28"/>
          <w:szCs w:val="28"/>
          <w:lang w:val="fr-BE"/>
        </w:rPr>
      </w:pPr>
      <w:r>
        <w:rPr>
          <w:color w:val="31849B" w:themeColor="accent5" w:themeShade="BF"/>
          <w:sz w:val="28"/>
          <w:szCs w:val="28"/>
          <w:lang w:val="fr-BE"/>
        </w:rPr>
        <w:t xml:space="preserve">Le mot de la fin pour dire que </w:t>
      </w:r>
      <w:r w:rsidR="00516DD8">
        <w:rPr>
          <w:color w:val="31849B" w:themeColor="accent5" w:themeShade="BF"/>
          <w:sz w:val="28"/>
          <w:szCs w:val="28"/>
          <w:lang w:val="fr-BE"/>
        </w:rPr>
        <w:t xml:space="preserve">ces actions sont possibles </w:t>
      </w:r>
      <w:r w:rsidR="00AF0013">
        <w:rPr>
          <w:color w:val="31849B" w:themeColor="accent5" w:themeShade="BF"/>
          <w:sz w:val="28"/>
          <w:szCs w:val="28"/>
          <w:lang w:val="fr-BE"/>
        </w:rPr>
        <w:t>grâce à la compétence, la motivation et le dynamisme tant du service social que du service administratif, ainsi que grâce à la vigilance du Conseil de l’action social</w:t>
      </w:r>
      <w:r>
        <w:rPr>
          <w:color w:val="31849B" w:themeColor="accent5" w:themeShade="BF"/>
          <w:sz w:val="28"/>
          <w:szCs w:val="28"/>
          <w:lang w:val="fr-BE"/>
        </w:rPr>
        <w:t xml:space="preserve">, </w:t>
      </w:r>
      <w:r w:rsidR="00AF0013">
        <w:rPr>
          <w:color w:val="31849B" w:themeColor="accent5" w:themeShade="BF"/>
          <w:sz w:val="28"/>
          <w:szCs w:val="28"/>
          <w:lang w:val="fr-BE"/>
        </w:rPr>
        <w:t>de</w:t>
      </w:r>
      <w:r>
        <w:rPr>
          <w:color w:val="31849B" w:themeColor="accent5" w:themeShade="BF"/>
          <w:sz w:val="28"/>
          <w:szCs w:val="28"/>
          <w:lang w:val="fr-BE"/>
        </w:rPr>
        <w:t xml:space="preserve"> Madame la Secrétaire et de</w:t>
      </w:r>
      <w:r w:rsidR="00AF0013">
        <w:rPr>
          <w:color w:val="31849B" w:themeColor="accent5" w:themeShade="BF"/>
          <w:sz w:val="28"/>
          <w:szCs w:val="28"/>
          <w:lang w:val="fr-BE"/>
        </w:rPr>
        <w:t xml:space="preserve"> Madame la receveuse</w:t>
      </w:r>
      <w:r>
        <w:rPr>
          <w:color w:val="31849B" w:themeColor="accent5" w:themeShade="BF"/>
          <w:sz w:val="28"/>
          <w:szCs w:val="28"/>
          <w:lang w:val="fr-BE"/>
        </w:rPr>
        <w:t>, garantes de la légalité, sans oublier de constater que les collaborations avec la Commune se renforcent et que des liens positifs se retissent pour une meilleure efficacité !</w:t>
      </w:r>
    </w:p>
    <w:p w:rsidR="00AF0013" w:rsidRPr="000A6BD9" w:rsidRDefault="00AF0013" w:rsidP="00E377E9">
      <w:pPr>
        <w:rPr>
          <w:color w:val="31849B" w:themeColor="accent5" w:themeShade="BF"/>
          <w:sz w:val="28"/>
          <w:szCs w:val="28"/>
          <w:lang w:val="fr-BE"/>
        </w:rPr>
      </w:pPr>
    </w:p>
    <w:p w:rsidR="00875114" w:rsidRPr="000A6BD9" w:rsidRDefault="00875114" w:rsidP="00875114">
      <w:pPr>
        <w:rPr>
          <w:color w:val="31849B" w:themeColor="accent5" w:themeShade="BF"/>
          <w:sz w:val="28"/>
          <w:szCs w:val="28"/>
          <w:lang w:val="fr-BE"/>
        </w:rPr>
      </w:pPr>
      <w:r w:rsidRPr="000A6BD9">
        <w:rPr>
          <w:color w:val="31849B" w:themeColor="accent5" w:themeShade="BF"/>
          <w:sz w:val="28"/>
          <w:szCs w:val="28"/>
          <w:lang w:val="fr-BE"/>
        </w:rPr>
        <w:t>Benoît CLOSSON</w:t>
      </w:r>
    </w:p>
    <w:p w:rsidR="001D0544" w:rsidRPr="00A27561" w:rsidRDefault="0090123E">
      <w:pPr>
        <w:rPr>
          <w:color w:val="4F81BD" w:themeColor="accent1"/>
          <w:sz w:val="28"/>
          <w:szCs w:val="28"/>
        </w:rPr>
      </w:pPr>
      <w:r w:rsidRPr="00A27561">
        <w:rPr>
          <w:color w:val="4F81BD" w:themeColor="accent1"/>
          <w:sz w:val="28"/>
          <w:szCs w:val="28"/>
        </w:rPr>
        <w:t>Président du CPAS</w:t>
      </w:r>
    </w:p>
    <w:sectPr w:rsidR="001D0544" w:rsidRPr="00A27561" w:rsidSect="001D054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A48" w:rsidRDefault="00F32A48" w:rsidP="0029713D">
      <w:r>
        <w:separator/>
      </w:r>
    </w:p>
  </w:endnote>
  <w:endnote w:type="continuationSeparator" w:id="0">
    <w:p w:rsidR="00F32A48" w:rsidRDefault="00F32A48" w:rsidP="00297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90301"/>
      <w:docPartObj>
        <w:docPartGallery w:val="Page Numbers (Bottom of Page)"/>
        <w:docPartUnique/>
      </w:docPartObj>
    </w:sdtPr>
    <w:sdtContent>
      <w:p w:rsidR="00991732" w:rsidRDefault="001C323C">
        <w:pPr>
          <w:pStyle w:val="Pieddepage"/>
          <w:ind w:right="-864"/>
          <w:jc w:val="right"/>
        </w:pPr>
        <w:r>
          <w:pict>
            <v:group id="_x0000_s2049" style="width:43.2pt;height:18.7pt;mso-position-horizontal-relative:char;mso-position-vertical-relative:line" coordorigin="614,660" coordsize="864,374">
              <v:roundrect id="_x0000_s2050" style="position:absolute;left:859;top:415;width:374;height:864;rotation:-90" arcsize="10923f" strokecolor="#c4bc96 [2414]"/>
              <v:roundrect id="_x0000_s205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991732" w:rsidRDefault="001C323C">
                      <w:pPr>
                        <w:rPr>
                          <w:color w:val="FFFFFF" w:themeColor="background1"/>
                        </w:rPr>
                      </w:pPr>
                      <w:fldSimple w:instr=" PAGE    \* MERGEFORMAT ">
                        <w:r w:rsidR="00BB3DEF" w:rsidRPr="00BB3DEF">
                          <w:rPr>
                            <w:b/>
                            <w:noProof/>
                            <w:color w:val="FFFFFF" w:themeColor="background1"/>
                          </w:rPr>
                          <w:t>2</w:t>
                        </w:r>
                      </w:fldSimple>
                    </w:p>
                  </w:txbxContent>
                </v:textbox>
              </v:shape>
              <w10:wrap type="none" anchorx="page" anchory="page"/>
              <w10:anchorlock/>
            </v:group>
          </w:pict>
        </w:r>
      </w:p>
    </w:sdtContent>
  </w:sdt>
  <w:p w:rsidR="00991732" w:rsidRDefault="0099173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A48" w:rsidRDefault="00F32A48" w:rsidP="0029713D">
      <w:r>
        <w:separator/>
      </w:r>
    </w:p>
  </w:footnote>
  <w:footnote w:type="continuationSeparator" w:id="0">
    <w:p w:rsidR="00F32A48" w:rsidRDefault="00F32A48" w:rsidP="002971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2B70"/>
    <w:multiLevelType w:val="hybridMultilevel"/>
    <w:tmpl w:val="ECDA1E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71A4F"/>
    <w:multiLevelType w:val="hybridMultilevel"/>
    <w:tmpl w:val="10F013BE"/>
    <w:lvl w:ilvl="0" w:tplc="43B61F02">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BD4EEC"/>
    <w:multiLevelType w:val="hybridMultilevel"/>
    <w:tmpl w:val="AB0A1C54"/>
    <w:lvl w:ilvl="0" w:tplc="1DE43B0C">
      <w:numFmt w:val="bullet"/>
      <w:lvlText w:val=""/>
      <w:lvlJc w:val="left"/>
      <w:pPr>
        <w:ind w:left="1776" w:hanging="360"/>
      </w:pPr>
      <w:rPr>
        <w:rFonts w:ascii="Symbol" w:eastAsiaTheme="minorHAnsi" w:hAnsi="Symbol"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1ACE124B"/>
    <w:multiLevelType w:val="hybridMultilevel"/>
    <w:tmpl w:val="D26AEBD4"/>
    <w:lvl w:ilvl="0" w:tplc="83165E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6E1035"/>
    <w:multiLevelType w:val="hybridMultilevel"/>
    <w:tmpl w:val="49D29212"/>
    <w:lvl w:ilvl="0" w:tplc="32A2E8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557334"/>
    <w:multiLevelType w:val="hybridMultilevel"/>
    <w:tmpl w:val="012C3FD8"/>
    <w:lvl w:ilvl="0" w:tplc="D93664BC">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75114"/>
    <w:rsid w:val="00014970"/>
    <w:rsid w:val="000218E1"/>
    <w:rsid w:val="00034228"/>
    <w:rsid w:val="00045857"/>
    <w:rsid w:val="00045D86"/>
    <w:rsid w:val="0004607F"/>
    <w:rsid w:val="00047782"/>
    <w:rsid w:val="00050EF6"/>
    <w:rsid w:val="00054B69"/>
    <w:rsid w:val="000564FA"/>
    <w:rsid w:val="000575CB"/>
    <w:rsid w:val="00060C4E"/>
    <w:rsid w:val="00060EDB"/>
    <w:rsid w:val="00063269"/>
    <w:rsid w:val="00076772"/>
    <w:rsid w:val="00083975"/>
    <w:rsid w:val="00086497"/>
    <w:rsid w:val="000A3DB7"/>
    <w:rsid w:val="000A6BD9"/>
    <w:rsid w:val="000A6D3A"/>
    <w:rsid w:val="000B377C"/>
    <w:rsid w:val="000B6868"/>
    <w:rsid w:val="000D7B13"/>
    <w:rsid w:val="000E2918"/>
    <w:rsid w:val="000E2A39"/>
    <w:rsid w:val="000E2CC4"/>
    <w:rsid w:val="000E43ED"/>
    <w:rsid w:val="000E7D54"/>
    <w:rsid w:val="000F389D"/>
    <w:rsid w:val="000F3A9B"/>
    <w:rsid w:val="001018DD"/>
    <w:rsid w:val="00102A3F"/>
    <w:rsid w:val="0010445D"/>
    <w:rsid w:val="0011434A"/>
    <w:rsid w:val="001160CD"/>
    <w:rsid w:val="00125D3F"/>
    <w:rsid w:val="00131660"/>
    <w:rsid w:val="001439B2"/>
    <w:rsid w:val="00151591"/>
    <w:rsid w:val="00166351"/>
    <w:rsid w:val="00173B8E"/>
    <w:rsid w:val="0017568F"/>
    <w:rsid w:val="001858EF"/>
    <w:rsid w:val="00185C0F"/>
    <w:rsid w:val="00192D58"/>
    <w:rsid w:val="001A01E3"/>
    <w:rsid w:val="001A3B76"/>
    <w:rsid w:val="001A6165"/>
    <w:rsid w:val="001B4179"/>
    <w:rsid w:val="001B6C16"/>
    <w:rsid w:val="001B78CF"/>
    <w:rsid w:val="001C323C"/>
    <w:rsid w:val="001C5887"/>
    <w:rsid w:val="001D0544"/>
    <w:rsid w:val="001D36EA"/>
    <w:rsid w:val="001D7568"/>
    <w:rsid w:val="001E3084"/>
    <w:rsid w:val="001E5F23"/>
    <w:rsid w:val="001E73CE"/>
    <w:rsid w:val="00201A24"/>
    <w:rsid w:val="00204555"/>
    <w:rsid w:val="0020708E"/>
    <w:rsid w:val="002115B0"/>
    <w:rsid w:val="002124A0"/>
    <w:rsid w:val="002156AD"/>
    <w:rsid w:val="00221307"/>
    <w:rsid w:val="0022584B"/>
    <w:rsid w:val="002263D0"/>
    <w:rsid w:val="00231B32"/>
    <w:rsid w:val="002336DA"/>
    <w:rsid w:val="00237DDD"/>
    <w:rsid w:val="00240594"/>
    <w:rsid w:val="00242999"/>
    <w:rsid w:val="00242B15"/>
    <w:rsid w:val="002431CB"/>
    <w:rsid w:val="0024722F"/>
    <w:rsid w:val="0024795F"/>
    <w:rsid w:val="002505C1"/>
    <w:rsid w:val="002547FC"/>
    <w:rsid w:val="00257A07"/>
    <w:rsid w:val="00261BE0"/>
    <w:rsid w:val="0026253D"/>
    <w:rsid w:val="002649EA"/>
    <w:rsid w:val="00272056"/>
    <w:rsid w:val="002732A6"/>
    <w:rsid w:val="00275A4D"/>
    <w:rsid w:val="00280E85"/>
    <w:rsid w:val="002864F5"/>
    <w:rsid w:val="00287ED8"/>
    <w:rsid w:val="00290968"/>
    <w:rsid w:val="00294CA7"/>
    <w:rsid w:val="0029713D"/>
    <w:rsid w:val="002B284D"/>
    <w:rsid w:val="002B56A4"/>
    <w:rsid w:val="002C1065"/>
    <w:rsid w:val="002C58C9"/>
    <w:rsid w:val="002D06C2"/>
    <w:rsid w:val="002E0455"/>
    <w:rsid w:val="002E25D4"/>
    <w:rsid w:val="002F5BC8"/>
    <w:rsid w:val="002F5CE8"/>
    <w:rsid w:val="002F60D6"/>
    <w:rsid w:val="00306CFF"/>
    <w:rsid w:val="00310A58"/>
    <w:rsid w:val="00311F06"/>
    <w:rsid w:val="0031362B"/>
    <w:rsid w:val="003205E4"/>
    <w:rsid w:val="00332163"/>
    <w:rsid w:val="003420EB"/>
    <w:rsid w:val="00347CC9"/>
    <w:rsid w:val="003506CA"/>
    <w:rsid w:val="0035645E"/>
    <w:rsid w:val="003569BE"/>
    <w:rsid w:val="00364CE9"/>
    <w:rsid w:val="00365302"/>
    <w:rsid w:val="00384F8C"/>
    <w:rsid w:val="00395120"/>
    <w:rsid w:val="00397ADA"/>
    <w:rsid w:val="003B6E59"/>
    <w:rsid w:val="003C56B6"/>
    <w:rsid w:val="003C69F0"/>
    <w:rsid w:val="003C7612"/>
    <w:rsid w:val="003D77F1"/>
    <w:rsid w:val="003D7BA4"/>
    <w:rsid w:val="003E09F2"/>
    <w:rsid w:val="003E370D"/>
    <w:rsid w:val="003E3A2D"/>
    <w:rsid w:val="003E3A68"/>
    <w:rsid w:val="003F25FB"/>
    <w:rsid w:val="003F6E17"/>
    <w:rsid w:val="003F7A7C"/>
    <w:rsid w:val="00401441"/>
    <w:rsid w:val="00416BDF"/>
    <w:rsid w:val="00440B4F"/>
    <w:rsid w:val="00443406"/>
    <w:rsid w:val="0044394F"/>
    <w:rsid w:val="00461CD9"/>
    <w:rsid w:val="004623BF"/>
    <w:rsid w:val="0046397A"/>
    <w:rsid w:val="00470078"/>
    <w:rsid w:val="00470A80"/>
    <w:rsid w:val="00473951"/>
    <w:rsid w:val="00474172"/>
    <w:rsid w:val="00477DC8"/>
    <w:rsid w:val="004908F6"/>
    <w:rsid w:val="00492E57"/>
    <w:rsid w:val="00494496"/>
    <w:rsid w:val="00497521"/>
    <w:rsid w:val="00497CBF"/>
    <w:rsid w:val="004A29ED"/>
    <w:rsid w:val="004A324D"/>
    <w:rsid w:val="004A368D"/>
    <w:rsid w:val="004A3C76"/>
    <w:rsid w:val="004A7E27"/>
    <w:rsid w:val="004B06FB"/>
    <w:rsid w:val="004B74F7"/>
    <w:rsid w:val="004C41C3"/>
    <w:rsid w:val="004D7F9A"/>
    <w:rsid w:val="004E0123"/>
    <w:rsid w:val="004E1074"/>
    <w:rsid w:val="004E3628"/>
    <w:rsid w:val="004F09A2"/>
    <w:rsid w:val="004F5824"/>
    <w:rsid w:val="00512A9B"/>
    <w:rsid w:val="00512F67"/>
    <w:rsid w:val="005156DE"/>
    <w:rsid w:val="00516DD8"/>
    <w:rsid w:val="0052634B"/>
    <w:rsid w:val="00527C06"/>
    <w:rsid w:val="00532492"/>
    <w:rsid w:val="00533764"/>
    <w:rsid w:val="00537FD7"/>
    <w:rsid w:val="0054430D"/>
    <w:rsid w:val="00544FB9"/>
    <w:rsid w:val="005537BB"/>
    <w:rsid w:val="00563080"/>
    <w:rsid w:val="00564E57"/>
    <w:rsid w:val="0056687B"/>
    <w:rsid w:val="00573C13"/>
    <w:rsid w:val="005749BE"/>
    <w:rsid w:val="005804DC"/>
    <w:rsid w:val="00584807"/>
    <w:rsid w:val="00584F45"/>
    <w:rsid w:val="00596ED3"/>
    <w:rsid w:val="005A43C0"/>
    <w:rsid w:val="005A75F7"/>
    <w:rsid w:val="005A7E4E"/>
    <w:rsid w:val="005C5194"/>
    <w:rsid w:val="005D0648"/>
    <w:rsid w:val="005D0EE0"/>
    <w:rsid w:val="005D41C4"/>
    <w:rsid w:val="005F108A"/>
    <w:rsid w:val="005F2899"/>
    <w:rsid w:val="005F3E5C"/>
    <w:rsid w:val="005F5786"/>
    <w:rsid w:val="005F59A7"/>
    <w:rsid w:val="00600E36"/>
    <w:rsid w:val="0060253C"/>
    <w:rsid w:val="00620360"/>
    <w:rsid w:val="00621BD5"/>
    <w:rsid w:val="00627561"/>
    <w:rsid w:val="006339E4"/>
    <w:rsid w:val="00633EF4"/>
    <w:rsid w:val="006349AA"/>
    <w:rsid w:val="006477F8"/>
    <w:rsid w:val="00650AE8"/>
    <w:rsid w:val="00656CF5"/>
    <w:rsid w:val="00662651"/>
    <w:rsid w:val="00665FCE"/>
    <w:rsid w:val="006662E1"/>
    <w:rsid w:val="00670B7C"/>
    <w:rsid w:val="00672D97"/>
    <w:rsid w:val="00676432"/>
    <w:rsid w:val="0068188B"/>
    <w:rsid w:val="00687AA4"/>
    <w:rsid w:val="00696804"/>
    <w:rsid w:val="006A6C85"/>
    <w:rsid w:val="006B0249"/>
    <w:rsid w:val="006B04AC"/>
    <w:rsid w:val="006B3E90"/>
    <w:rsid w:val="006C3611"/>
    <w:rsid w:val="006D2A66"/>
    <w:rsid w:val="006D64F3"/>
    <w:rsid w:val="006D7292"/>
    <w:rsid w:val="006D7E40"/>
    <w:rsid w:val="006E45BA"/>
    <w:rsid w:val="006E704C"/>
    <w:rsid w:val="006F4360"/>
    <w:rsid w:val="006F597E"/>
    <w:rsid w:val="00714CB8"/>
    <w:rsid w:val="0071652C"/>
    <w:rsid w:val="007167DE"/>
    <w:rsid w:val="0072328E"/>
    <w:rsid w:val="007257DF"/>
    <w:rsid w:val="00731B6D"/>
    <w:rsid w:val="007429DD"/>
    <w:rsid w:val="007452B8"/>
    <w:rsid w:val="0074761D"/>
    <w:rsid w:val="00754D73"/>
    <w:rsid w:val="0075768C"/>
    <w:rsid w:val="00760CE0"/>
    <w:rsid w:val="007637DE"/>
    <w:rsid w:val="00776C7A"/>
    <w:rsid w:val="00777C45"/>
    <w:rsid w:val="0078429A"/>
    <w:rsid w:val="007920A4"/>
    <w:rsid w:val="007A0B93"/>
    <w:rsid w:val="007A6F37"/>
    <w:rsid w:val="007B25BE"/>
    <w:rsid w:val="007C0B95"/>
    <w:rsid w:val="007C453A"/>
    <w:rsid w:val="007C66D0"/>
    <w:rsid w:val="007D1EA8"/>
    <w:rsid w:val="007D5A49"/>
    <w:rsid w:val="007E6F3B"/>
    <w:rsid w:val="007E7E77"/>
    <w:rsid w:val="007F1862"/>
    <w:rsid w:val="00802550"/>
    <w:rsid w:val="00806833"/>
    <w:rsid w:val="008074AD"/>
    <w:rsid w:val="0081565C"/>
    <w:rsid w:val="00825B6E"/>
    <w:rsid w:val="008414B2"/>
    <w:rsid w:val="00846045"/>
    <w:rsid w:val="00846939"/>
    <w:rsid w:val="00850716"/>
    <w:rsid w:val="008512E8"/>
    <w:rsid w:val="00857442"/>
    <w:rsid w:val="00862687"/>
    <w:rsid w:val="00871DD8"/>
    <w:rsid w:val="00875114"/>
    <w:rsid w:val="00886F0F"/>
    <w:rsid w:val="00887238"/>
    <w:rsid w:val="00892572"/>
    <w:rsid w:val="00892C30"/>
    <w:rsid w:val="008A08EF"/>
    <w:rsid w:val="008A2393"/>
    <w:rsid w:val="008A3ECA"/>
    <w:rsid w:val="008B54FF"/>
    <w:rsid w:val="008B63B2"/>
    <w:rsid w:val="008C14B1"/>
    <w:rsid w:val="008C1B63"/>
    <w:rsid w:val="008C22A4"/>
    <w:rsid w:val="008C6A25"/>
    <w:rsid w:val="008D4B7B"/>
    <w:rsid w:val="008E1812"/>
    <w:rsid w:val="008E1C7D"/>
    <w:rsid w:val="008E58C0"/>
    <w:rsid w:val="008E7083"/>
    <w:rsid w:val="008F23DC"/>
    <w:rsid w:val="008F3A51"/>
    <w:rsid w:val="0090123E"/>
    <w:rsid w:val="00903988"/>
    <w:rsid w:val="00912B6C"/>
    <w:rsid w:val="00917CA9"/>
    <w:rsid w:val="00924BCA"/>
    <w:rsid w:val="00933A99"/>
    <w:rsid w:val="00935EC9"/>
    <w:rsid w:val="00941344"/>
    <w:rsid w:val="00945C71"/>
    <w:rsid w:val="00951E27"/>
    <w:rsid w:val="00956E0A"/>
    <w:rsid w:val="00957952"/>
    <w:rsid w:val="00963FB2"/>
    <w:rsid w:val="009646AD"/>
    <w:rsid w:val="0096767A"/>
    <w:rsid w:val="00971728"/>
    <w:rsid w:val="0097308E"/>
    <w:rsid w:val="00982120"/>
    <w:rsid w:val="00986A27"/>
    <w:rsid w:val="00991732"/>
    <w:rsid w:val="009A11DC"/>
    <w:rsid w:val="009B0A25"/>
    <w:rsid w:val="009B12A5"/>
    <w:rsid w:val="009B1812"/>
    <w:rsid w:val="009B46F1"/>
    <w:rsid w:val="009B4EB3"/>
    <w:rsid w:val="009C2232"/>
    <w:rsid w:val="009D45EA"/>
    <w:rsid w:val="009D5DBC"/>
    <w:rsid w:val="009D758C"/>
    <w:rsid w:val="009D78A5"/>
    <w:rsid w:val="009E0AB9"/>
    <w:rsid w:val="009E0D11"/>
    <w:rsid w:val="009E1216"/>
    <w:rsid w:val="009E589F"/>
    <w:rsid w:val="009F1DA1"/>
    <w:rsid w:val="009F5F80"/>
    <w:rsid w:val="00A032D0"/>
    <w:rsid w:val="00A03CF2"/>
    <w:rsid w:val="00A04C4C"/>
    <w:rsid w:val="00A07D09"/>
    <w:rsid w:val="00A109A7"/>
    <w:rsid w:val="00A11ECF"/>
    <w:rsid w:val="00A17A67"/>
    <w:rsid w:val="00A22256"/>
    <w:rsid w:val="00A27561"/>
    <w:rsid w:val="00A2786B"/>
    <w:rsid w:val="00A30EFF"/>
    <w:rsid w:val="00A311C3"/>
    <w:rsid w:val="00A3660C"/>
    <w:rsid w:val="00A43C5D"/>
    <w:rsid w:val="00A46D3A"/>
    <w:rsid w:val="00A61C7F"/>
    <w:rsid w:val="00A62340"/>
    <w:rsid w:val="00A66DDB"/>
    <w:rsid w:val="00A733CB"/>
    <w:rsid w:val="00A75680"/>
    <w:rsid w:val="00A767B1"/>
    <w:rsid w:val="00A82F08"/>
    <w:rsid w:val="00A8320D"/>
    <w:rsid w:val="00A927B6"/>
    <w:rsid w:val="00A953D5"/>
    <w:rsid w:val="00AA1394"/>
    <w:rsid w:val="00AA1F1C"/>
    <w:rsid w:val="00AA2FFE"/>
    <w:rsid w:val="00AB20B9"/>
    <w:rsid w:val="00AB527D"/>
    <w:rsid w:val="00AB748F"/>
    <w:rsid w:val="00AC515C"/>
    <w:rsid w:val="00AC65FD"/>
    <w:rsid w:val="00AC6E2E"/>
    <w:rsid w:val="00AD3AE4"/>
    <w:rsid w:val="00AD5FAD"/>
    <w:rsid w:val="00AE4A81"/>
    <w:rsid w:val="00AE6A5D"/>
    <w:rsid w:val="00AF0013"/>
    <w:rsid w:val="00AF1294"/>
    <w:rsid w:val="00AF1F2E"/>
    <w:rsid w:val="00B04D3B"/>
    <w:rsid w:val="00B211F6"/>
    <w:rsid w:val="00B34A9E"/>
    <w:rsid w:val="00B36055"/>
    <w:rsid w:val="00B372F4"/>
    <w:rsid w:val="00B375E0"/>
    <w:rsid w:val="00B40904"/>
    <w:rsid w:val="00B428D5"/>
    <w:rsid w:val="00B4636E"/>
    <w:rsid w:val="00B50D1D"/>
    <w:rsid w:val="00B556EF"/>
    <w:rsid w:val="00B61CE5"/>
    <w:rsid w:val="00B72EE2"/>
    <w:rsid w:val="00B77FBF"/>
    <w:rsid w:val="00B8526A"/>
    <w:rsid w:val="00BB32D5"/>
    <w:rsid w:val="00BB3A56"/>
    <w:rsid w:val="00BB3DEF"/>
    <w:rsid w:val="00BB6AD4"/>
    <w:rsid w:val="00BB73B9"/>
    <w:rsid w:val="00BD6E07"/>
    <w:rsid w:val="00BD6EBF"/>
    <w:rsid w:val="00BE5CD5"/>
    <w:rsid w:val="00BE5DD5"/>
    <w:rsid w:val="00BE73B1"/>
    <w:rsid w:val="00BF1D6C"/>
    <w:rsid w:val="00BF42D0"/>
    <w:rsid w:val="00BF639B"/>
    <w:rsid w:val="00BF654F"/>
    <w:rsid w:val="00C00AE5"/>
    <w:rsid w:val="00C03C1F"/>
    <w:rsid w:val="00C10B01"/>
    <w:rsid w:val="00C16BAD"/>
    <w:rsid w:val="00C23133"/>
    <w:rsid w:val="00C27053"/>
    <w:rsid w:val="00C27E18"/>
    <w:rsid w:val="00C4384E"/>
    <w:rsid w:val="00C50277"/>
    <w:rsid w:val="00C52697"/>
    <w:rsid w:val="00C551CE"/>
    <w:rsid w:val="00C64FB1"/>
    <w:rsid w:val="00C66117"/>
    <w:rsid w:val="00C66466"/>
    <w:rsid w:val="00C666C1"/>
    <w:rsid w:val="00C67D76"/>
    <w:rsid w:val="00C72089"/>
    <w:rsid w:val="00C72575"/>
    <w:rsid w:val="00C72665"/>
    <w:rsid w:val="00C74C63"/>
    <w:rsid w:val="00C84D68"/>
    <w:rsid w:val="00C90427"/>
    <w:rsid w:val="00C91A3F"/>
    <w:rsid w:val="00C95CA2"/>
    <w:rsid w:val="00C963E2"/>
    <w:rsid w:val="00C96ADB"/>
    <w:rsid w:val="00CA5456"/>
    <w:rsid w:val="00CB1AEA"/>
    <w:rsid w:val="00CB773E"/>
    <w:rsid w:val="00CC39D5"/>
    <w:rsid w:val="00CC6F49"/>
    <w:rsid w:val="00CE15CF"/>
    <w:rsid w:val="00CE6125"/>
    <w:rsid w:val="00CE6B0B"/>
    <w:rsid w:val="00CE774A"/>
    <w:rsid w:val="00CF1393"/>
    <w:rsid w:val="00CF2263"/>
    <w:rsid w:val="00D03FB0"/>
    <w:rsid w:val="00D10215"/>
    <w:rsid w:val="00D126C6"/>
    <w:rsid w:val="00D2208C"/>
    <w:rsid w:val="00D235BF"/>
    <w:rsid w:val="00D34006"/>
    <w:rsid w:val="00D40133"/>
    <w:rsid w:val="00D46710"/>
    <w:rsid w:val="00D46BC4"/>
    <w:rsid w:val="00D4734F"/>
    <w:rsid w:val="00D50642"/>
    <w:rsid w:val="00D5155D"/>
    <w:rsid w:val="00D539B8"/>
    <w:rsid w:val="00D55255"/>
    <w:rsid w:val="00D60BF5"/>
    <w:rsid w:val="00D63691"/>
    <w:rsid w:val="00D64635"/>
    <w:rsid w:val="00D705F5"/>
    <w:rsid w:val="00D72F21"/>
    <w:rsid w:val="00D76EF4"/>
    <w:rsid w:val="00D8271D"/>
    <w:rsid w:val="00D842D4"/>
    <w:rsid w:val="00D844B1"/>
    <w:rsid w:val="00D951C5"/>
    <w:rsid w:val="00D96870"/>
    <w:rsid w:val="00DB1756"/>
    <w:rsid w:val="00DC2B66"/>
    <w:rsid w:val="00DC30FA"/>
    <w:rsid w:val="00DC3884"/>
    <w:rsid w:val="00DD0EF4"/>
    <w:rsid w:val="00DD5857"/>
    <w:rsid w:val="00DD5C17"/>
    <w:rsid w:val="00DE4771"/>
    <w:rsid w:val="00DE7A28"/>
    <w:rsid w:val="00DF2064"/>
    <w:rsid w:val="00DF3E9A"/>
    <w:rsid w:val="00DF614A"/>
    <w:rsid w:val="00DF642E"/>
    <w:rsid w:val="00E033EA"/>
    <w:rsid w:val="00E11AEC"/>
    <w:rsid w:val="00E1645E"/>
    <w:rsid w:val="00E1770D"/>
    <w:rsid w:val="00E20A75"/>
    <w:rsid w:val="00E25819"/>
    <w:rsid w:val="00E3155C"/>
    <w:rsid w:val="00E32687"/>
    <w:rsid w:val="00E357BB"/>
    <w:rsid w:val="00E377E9"/>
    <w:rsid w:val="00E41B27"/>
    <w:rsid w:val="00E41CF2"/>
    <w:rsid w:val="00E421D0"/>
    <w:rsid w:val="00E42738"/>
    <w:rsid w:val="00E46BCC"/>
    <w:rsid w:val="00E50CD3"/>
    <w:rsid w:val="00E55299"/>
    <w:rsid w:val="00E55F16"/>
    <w:rsid w:val="00E64B2B"/>
    <w:rsid w:val="00E711AE"/>
    <w:rsid w:val="00E71278"/>
    <w:rsid w:val="00E71B88"/>
    <w:rsid w:val="00E7263F"/>
    <w:rsid w:val="00E73705"/>
    <w:rsid w:val="00E85002"/>
    <w:rsid w:val="00E85AC9"/>
    <w:rsid w:val="00E9028A"/>
    <w:rsid w:val="00E91497"/>
    <w:rsid w:val="00E91615"/>
    <w:rsid w:val="00E94AA2"/>
    <w:rsid w:val="00EA1A25"/>
    <w:rsid w:val="00EA1CAF"/>
    <w:rsid w:val="00EA2888"/>
    <w:rsid w:val="00EA6CA9"/>
    <w:rsid w:val="00ED066C"/>
    <w:rsid w:val="00ED3F7A"/>
    <w:rsid w:val="00EE1AAA"/>
    <w:rsid w:val="00EE3FF1"/>
    <w:rsid w:val="00EE611A"/>
    <w:rsid w:val="00EF27F4"/>
    <w:rsid w:val="00F01169"/>
    <w:rsid w:val="00F033EC"/>
    <w:rsid w:val="00F07891"/>
    <w:rsid w:val="00F11299"/>
    <w:rsid w:val="00F14F6F"/>
    <w:rsid w:val="00F154BB"/>
    <w:rsid w:val="00F20314"/>
    <w:rsid w:val="00F244BC"/>
    <w:rsid w:val="00F32A48"/>
    <w:rsid w:val="00F3308F"/>
    <w:rsid w:val="00F35593"/>
    <w:rsid w:val="00F44C12"/>
    <w:rsid w:val="00F45012"/>
    <w:rsid w:val="00F47184"/>
    <w:rsid w:val="00F510E2"/>
    <w:rsid w:val="00F51725"/>
    <w:rsid w:val="00F5193D"/>
    <w:rsid w:val="00F55F3A"/>
    <w:rsid w:val="00F62FE9"/>
    <w:rsid w:val="00F64096"/>
    <w:rsid w:val="00F72598"/>
    <w:rsid w:val="00F73712"/>
    <w:rsid w:val="00F75897"/>
    <w:rsid w:val="00F80DE8"/>
    <w:rsid w:val="00F83D44"/>
    <w:rsid w:val="00F96BD8"/>
    <w:rsid w:val="00FA2045"/>
    <w:rsid w:val="00FB25B7"/>
    <w:rsid w:val="00FB313F"/>
    <w:rsid w:val="00FB63B5"/>
    <w:rsid w:val="00FC5FAD"/>
    <w:rsid w:val="00FD059E"/>
    <w:rsid w:val="00FD3987"/>
    <w:rsid w:val="00FD71DA"/>
    <w:rsid w:val="00FE1A1F"/>
    <w:rsid w:val="00FE22B7"/>
    <w:rsid w:val="00FE413C"/>
    <w:rsid w:val="00FE495F"/>
    <w:rsid w:val="00FE6582"/>
    <w:rsid w:val="00FE7B0B"/>
    <w:rsid w:val="00FE7CC1"/>
    <w:rsid w:val="00FF0CF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114"/>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5114"/>
    <w:pPr>
      <w:ind w:left="720"/>
    </w:pPr>
  </w:style>
  <w:style w:type="paragraph" w:styleId="Textebrut">
    <w:name w:val="Plain Text"/>
    <w:basedOn w:val="Normal"/>
    <w:link w:val="TextebrutCar"/>
    <w:uiPriority w:val="99"/>
    <w:semiHidden/>
    <w:unhideWhenUsed/>
    <w:rsid w:val="00B556EF"/>
    <w:rPr>
      <w:rFonts w:ascii="Consolas" w:hAnsi="Consolas" w:cstheme="minorBidi"/>
      <w:sz w:val="21"/>
      <w:szCs w:val="21"/>
      <w:lang w:eastAsia="en-US"/>
    </w:rPr>
  </w:style>
  <w:style w:type="character" w:customStyle="1" w:styleId="TextebrutCar">
    <w:name w:val="Texte brut Car"/>
    <w:basedOn w:val="Policepardfaut"/>
    <w:link w:val="Textebrut"/>
    <w:uiPriority w:val="99"/>
    <w:semiHidden/>
    <w:rsid w:val="00B556EF"/>
    <w:rPr>
      <w:rFonts w:ascii="Consolas" w:hAnsi="Consolas"/>
      <w:sz w:val="21"/>
      <w:szCs w:val="21"/>
    </w:rPr>
  </w:style>
  <w:style w:type="paragraph" w:styleId="En-tte">
    <w:name w:val="header"/>
    <w:basedOn w:val="Normal"/>
    <w:link w:val="En-tteCar"/>
    <w:uiPriority w:val="99"/>
    <w:semiHidden/>
    <w:unhideWhenUsed/>
    <w:rsid w:val="0029713D"/>
    <w:pPr>
      <w:tabs>
        <w:tab w:val="center" w:pos="4536"/>
        <w:tab w:val="right" w:pos="9072"/>
      </w:tabs>
    </w:pPr>
  </w:style>
  <w:style w:type="character" w:customStyle="1" w:styleId="En-tteCar">
    <w:name w:val="En-tête Car"/>
    <w:basedOn w:val="Policepardfaut"/>
    <w:link w:val="En-tte"/>
    <w:uiPriority w:val="99"/>
    <w:semiHidden/>
    <w:rsid w:val="0029713D"/>
    <w:rPr>
      <w:rFonts w:ascii="Calibri" w:hAnsi="Calibri" w:cs="Times New Roman"/>
      <w:lang w:eastAsia="fr-FR"/>
    </w:rPr>
  </w:style>
  <w:style w:type="paragraph" w:styleId="Pieddepage">
    <w:name w:val="footer"/>
    <w:basedOn w:val="Normal"/>
    <w:link w:val="PieddepageCar"/>
    <w:uiPriority w:val="99"/>
    <w:unhideWhenUsed/>
    <w:rsid w:val="0029713D"/>
    <w:pPr>
      <w:tabs>
        <w:tab w:val="center" w:pos="4536"/>
        <w:tab w:val="right" w:pos="9072"/>
      </w:tabs>
    </w:pPr>
  </w:style>
  <w:style w:type="character" w:customStyle="1" w:styleId="PieddepageCar">
    <w:name w:val="Pied de page Car"/>
    <w:basedOn w:val="Policepardfaut"/>
    <w:link w:val="Pieddepage"/>
    <w:uiPriority w:val="99"/>
    <w:rsid w:val="0029713D"/>
    <w:rPr>
      <w:rFonts w:ascii="Calibri" w:hAnsi="Calibri" w:cs="Times New Roman"/>
      <w:lang w:eastAsia="fr-FR"/>
    </w:rPr>
  </w:style>
</w:styles>
</file>

<file path=word/webSettings.xml><?xml version="1.0" encoding="utf-8"?>
<w:webSettings xmlns:r="http://schemas.openxmlformats.org/officeDocument/2006/relationships" xmlns:w="http://schemas.openxmlformats.org/wordprocessingml/2006/main">
  <w:divs>
    <w:div w:id="786124942">
      <w:bodyDiv w:val="1"/>
      <w:marLeft w:val="0"/>
      <w:marRight w:val="0"/>
      <w:marTop w:val="0"/>
      <w:marBottom w:val="0"/>
      <w:divBdr>
        <w:top w:val="none" w:sz="0" w:space="0" w:color="auto"/>
        <w:left w:val="none" w:sz="0" w:space="0" w:color="auto"/>
        <w:bottom w:val="none" w:sz="0" w:space="0" w:color="auto"/>
        <w:right w:val="none" w:sz="0" w:space="0" w:color="auto"/>
      </w:divBdr>
    </w:div>
    <w:div w:id="1183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2468</Words>
  <Characters>13576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Benoît CLOSSON</dc:creator>
  <cp:lastModifiedBy> </cp:lastModifiedBy>
  <cp:revision>2</cp:revision>
  <cp:lastPrinted>2011-12-12T17:36:00Z</cp:lastPrinted>
  <dcterms:created xsi:type="dcterms:W3CDTF">2011-12-15T09:57:00Z</dcterms:created>
  <dcterms:modified xsi:type="dcterms:W3CDTF">2011-12-15T09:57:00Z</dcterms:modified>
</cp:coreProperties>
</file>